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3827"/>
      </w:tblGrid>
      <w:tr w:rsidR="00180EBF" w:rsidTr="00180EBF">
        <w:tc>
          <w:tcPr>
            <w:tcW w:w="5070" w:type="dxa"/>
          </w:tcPr>
          <w:p w:rsidR="00180EBF" w:rsidRPr="009B38DB" w:rsidRDefault="00180EBF" w:rsidP="00180EBF">
            <w:pPr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ΔΗΜΟΣ ΛΑΜΙΕΩΝ</w:t>
            </w:r>
          </w:p>
          <w:p w:rsidR="00180EBF" w:rsidRPr="009B38DB" w:rsidRDefault="00180EBF" w:rsidP="00180EBF">
            <w:pPr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Δ/ΝΣΗ ΥΠΟΔΟΜΩΝ &amp; ΤΕΧΝΙΚΩΝ ΕΡΓΩΝ</w:t>
            </w:r>
          </w:p>
          <w:p w:rsidR="00180EBF" w:rsidRPr="009B38DB" w:rsidRDefault="00180EBF" w:rsidP="00180EBF">
            <w:pPr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Αρμόδιος: Όλγα-Μαρία Αντωνοπούλου</w:t>
            </w:r>
          </w:p>
          <w:p w:rsidR="00180EBF" w:rsidRPr="009B38DB" w:rsidRDefault="00180EBF" w:rsidP="00180EBF">
            <w:pPr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Τηλ. </w:t>
            </w:r>
            <w:r>
              <w:rPr>
                <w:rFonts w:cs="Arial"/>
                <w:sz w:val="22"/>
                <w:szCs w:val="22"/>
              </w:rPr>
              <w:t>2231351548</w:t>
            </w:r>
          </w:p>
          <w:p w:rsidR="00180EBF" w:rsidRDefault="00180EBF" w:rsidP="00180EBF">
            <w:pPr>
              <w:pStyle w:val="a3"/>
              <w:ind w:left="0"/>
              <w:rPr>
                <w:rFonts w:cs="Arial"/>
                <w:bCs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Ηλ. Ταχυδρ.: </w:t>
            </w:r>
            <w:hyperlink r:id="rId9" w:history="1">
              <w:r w:rsidRPr="009B38DB">
                <w:rPr>
                  <w:rStyle w:val="-"/>
                  <w:rFonts w:cs="Arial"/>
                  <w:sz w:val="22"/>
                  <w:szCs w:val="22"/>
                  <w:lang w:val="en-GB"/>
                </w:rPr>
                <w:t>antonopoulou</w:t>
              </w:r>
              <w:r w:rsidRPr="009B38DB">
                <w:rPr>
                  <w:rStyle w:val="-"/>
                  <w:rFonts w:cs="Arial"/>
                  <w:sz w:val="22"/>
                  <w:szCs w:val="22"/>
                </w:rPr>
                <w:t>@</w:t>
              </w:r>
              <w:r w:rsidRPr="009B38DB">
                <w:rPr>
                  <w:rStyle w:val="-"/>
                  <w:rFonts w:cs="Arial"/>
                  <w:sz w:val="22"/>
                  <w:szCs w:val="22"/>
                  <w:lang w:val="en-GB"/>
                </w:rPr>
                <w:t>lamia</w:t>
              </w:r>
              <w:r w:rsidRPr="009B38DB">
                <w:rPr>
                  <w:rStyle w:val="-"/>
                  <w:rFonts w:cs="Arial"/>
                  <w:sz w:val="22"/>
                  <w:szCs w:val="22"/>
                </w:rPr>
                <w:t>-</w:t>
              </w:r>
              <w:r w:rsidRPr="009B38DB">
                <w:rPr>
                  <w:rStyle w:val="-"/>
                  <w:rFonts w:cs="Arial"/>
                  <w:sz w:val="22"/>
                  <w:szCs w:val="22"/>
                  <w:lang w:val="en-GB"/>
                </w:rPr>
                <w:t>city</w:t>
              </w:r>
              <w:r w:rsidRPr="009B38DB">
                <w:rPr>
                  <w:rStyle w:val="-"/>
                  <w:rFonts w:cs="Arial"/>
                  <w:sz w:val="22"/>
                  <w:szCs w:val="22"/>
                </w:rPr>
                <w:t>.</w:t>
              </w:r>
              <w:r w:rsidRPr="009B38DB">
                <w:rPr>
                  <w:rStyle w:val="-"/>
                  <w:rFonts w:cs="Arial"/>
                  <w:sz w:val="22"/>
                  <w:szCs w:val="22"/>
                  <w:lang w:val="en-GB"/>
                </w:rPr>
                <w:t>gr</w:t>
              </w:r>
            </w:hyperlink>
          </w:p>
        </w:tc>
        <w:tc>
          <w:tcPr>
            <w:tcW w:w="3827" w:type="dxa"/>
          </w:tcPr>
          <w:p w:rsidR="00180EBF" w:rsidRPr="009B38DB" w:rsidRDefault="00180EBF" w:rsidP="00180EBF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ΠΡΑΞΗ ΑΝΑΡΤΗΤΕΑ</w:t>
            </w:r>
          </w:p>
          <w:p w:rsidR="00180EBF" w:rsidRPr="009B38DB" w:rsidRDefault="00180EBF" w:rsidP="00180EBF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Είδος Πράξης: Λοιπές Κανονιστικές Πράξεις</w:t>
            </w:r>
          </w:p>
          <w:p w:rsidR="00180EBF" w:rsidRDefault="00180EBF" w:rsidP="00180EBF">
            <w:pPr>
              <w:pStyle w:val="a3"/>
              <w:ind w:left="0"/>
              <w:jc w:val="center"/>
              <w:rPr>
                <w:rFonts w:cs="Arial"/>
                <w:bCs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180EBF" w:rsidRDefault="00180EBF" w:rsidP="008C2607">
      <w:pPr>
        <w:pStyle w:val="a3"/>
        <w:ind w:left="0"/>
        <w:jc w:val="center"/>
        <w:rPr>
          <w:rFonts w:cs="Arial"/>
          <w:bCs/>
          <w:sz w:val="22"/>
          <w:szCs w:val="22"/>
        </w:rPr>
      </w:pPr>
    </w:p>
    <w:p w:rsidR="00336A0E" w:rsidRPr="009B38DB" w:rsidRDefault="009B38DB" w:rsidP="008C2607">
      <w:pPr>
        <w:pStyle w:val="a3"/>
        <w:ind w:left="0"/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Εισήγηση</w:t>
      </w:r>
    </w:p>
    <w:p w:rsidR="00336A0E" w:rsidRPr="009B38DB" w:rsidRDefault="00336A0E" w:rsidP="00336A0E">
      <w:pPr>
        <w:pStyle w:val="a3"/>
        <w:jc w:val="center"/>
        <w:rPr>
          <w:rFonts w:cs="Arial"/>
          <w:bCs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 xml:space="preserve">Προς </w:t>
      </w:r>
      <w:r w:rsidR="00956ABC" w:rsidRPr="009B38DB">
        <w:rPr>
          <w:rFonts w:cs="Arial"/>
          <w:bCs/>
          <w:sz w:val="22"/>
          <w:szCs w:val="22"/>
        </w:rPr>
        <w:t xml:space="preserve">την </w:t>
      </w:r>
      <w:r w:rsidR="009B38DB">
        <w:rPr>
          <w:rFonts w:cs="Arial"/>
          <w:bCs/>
          <w:sz w:val="22"/>
          <w:szCs w:val="22"/>
        </w:rPr>
        <w:t>Οικονομική Επιτροπή</w:t>
      </w:r>
    </w:p>
    <w:p w:rsidR="005A4C87" w:rsidRDefault="00180EBF" w:rsidP="00180EBF">
      <w:pPr>
        <w:pStyle w:val="a3"/>
        <w:spacing w:after="0"/>
        <w:rPr>
          <w:rFonts w:cs="Arial"/>
          <w:bCs/>
          <w:sz w:val="22"/>
          <w:szCs w:val="22"/>
        </w:rPr>
      </w:pPr>
      <w:r>
        <w:rPr>
          <w:rFonts w:cs="Arial"/>
          <w:sz w:val="22"/>
          <w:szCs w:val="22"/>
          <w:u w:val="single"/>
        </w:rPr>
        <w:t>Θέμα</w:t>
      </w:r>
      <w:r w:rsidRPr="009B38DB">
        <w:rPr>
          <w:rFonts w:cs="Arial"/>
          <w:sz w:val="22"/>
          <w:szCs w:val="22"/>
          <w:u w:val="single"/>
        </w:rPr>
        <w:t>:</w:t>
      </w:r>
      <w:r w:rsidRPr="009B3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Έγκριση</w:t>
      </w:r>
      <w:r w:rsidRPr="009B3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παράτασης προθεσμίας του έργου:</w:t>
      </w:r>
      <w:r w:rsidRPr="009B38DB">
        <w:rPr>
          <w:rFonts w:cs="Arial"/>
          <w:sz w:val="22"/>
          <w:szCs w:val="22"/>
        </w:rPr>
        <w:t xml:space="preserve"> </w:t>
      </w:r>
      <w:r w:rsidRPr="00BD336B">
        <w:rPr>
          <w:rFonts w:cs="Arial"/>
          <w:bCs/>
          <w:sz w:val="22"/>
          <w:szCs w:val="22"/>
        </w:rPr>
        <w:t>«</w:t>
      </w:r>
      <w:r w:rsidRPr="00BD336B">
        <w:rPr>
          <w:rFonts w:cs="Arial"/>
          <w:sz w:val="22"/>
          <w:szCs w:val="22"/>
        </w:rPr>
        <w:t>Ολοκλήρωση αποπεράτωσης Ιστορικού Δημοτικού Σχολείου Οίτης</w:t>
      </w:r>
      <w:r w:rsidRPr="00BD336B">
        <w:rPr>
          <w:rFonts w:cs="Arial"/>
          <w:bCs/>
          <w:sz w:val="22"/>
          <w:szCs w:val="22"/>
        </w:rPr>
        <w:t>», αναδόχου «</w:t>
      </w:r>
      <w:r w:rsidRPr="00BD336B">
        <w:rPr>
          <w:rFonts w:cs="Arial"/>
          <w:sz w:val="22"/>
          <w:szCs w:val="22"/>
        </w:rPr>
        <w:t>ΓΕΩΡΓΙΟΣ ΑΘΑΝ. ΧΕΙΜΑΡΑΣ</w:t>
      </w:r>
      <w:r w:rsidRPr="00BD336B">
        <w:rPr>
          <w:rFonts w:cs="Arial"/>
          <w:bCs/>
          <w:sz w:val="22"/>
          <w:szCs w:val="22"/>
        </w:rPr>
        <w:t>»</w:t>
      </w:r>
    </w:p>
    <w:p w:rsidR="00180EBF" w:rsidRPr="009B38DB" w:rsidRDefault="00180EBF" w:rsidP="005A4C87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5A4C87" w:rsidRPr="009B38DB" w:rsidRDefault="005F5D2C" w:rsidP="005A4C87">
      <w:pPr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962602" w:rsidRPr="009B38DB">
        <w:rPr>
          <w:rFonts w:cs="Arial"/>
          <w:bCs/>
          <w:sz w:val="22"/>
          <w:szCs w:val="22"/>
        </w:rPr>
        <w:t>Αποφασίζει αιτιολογημένα για την τροποποίηση του φυσικού ή οικονομικού αντικειμένου συμβ</w:t>
      </w:r>
      <w:r w:rsidR="00396650" w:rsidRPr="009B38DB">
        <w:rPr>
          <w:rFonts w:cs="Arial"/>
          <w:bCs/>
          <w:sz w:val="22"/>
          <w:szCs w:val="22"/>
        </w:rPr>
        <w:t>άσεων…</w:t>
      </w:r>
      <w:r w:rsidRPr="009B38DB">
        <w:rPr>
          <w:rFonts w:cs="Arial"/>
          <w:bCs/>
          <w:sz w:val="22"/>
          <w:szCs w:val="22"/>
        </w:rPr>
        <w:t xml:space="preserve">»), τίθεται υπόψη σας η έγκριση </w:t>
      </w:r>
      <w:r w:rsidR="00026F89">
        <w:rPr>
          <w:rFonts w:cs="Arial"/>
          <w:bCs/>
          <w:sz w:val="22"/>
          <w:szCs w:val="22"/>
        </w:rPr>
        <w:t>της</w:t>
      </w:r>
      <w:r w:rsidRPr="009B38DB">
        <w:rPr>
          <w:rFonts w:cs="Arial"/>
          <w:bCs/>
          <w:sz w:val="22"/>
          <w:szCs w:val="22"/>
        </w:rPr>
        <w:t xml:space="preserve"> </w:t>
      </w:r>
      <w:r w:rsidR="00026F89">
        <w:rPr>
          <w:rFonts w:cs="Arial"/>
          <w:bCs/>
          <w:sz w:val="22"/>
          <w:szCs w:val="22"/>
        </w:rPr>
        <w:t>παράτασης προθεσμίας</w:t>
      </w:r>
      <w:r w:rsidR="00463580">
        <w:rPr>
          <w:rFonts w:cs="Arial"/>
          <w:bCs/>
          <w:sz w:val="22"/>
          <w:szCs w:val="22"/>
        </w:rPr>
        <w:t xml:space="preserve"> </w:t>
      </w:r>
      <w:r w:rsidR="00962602" w:rsidRPr="009B38DB">
        <w:rPr>
          <w:rFonts w:cs="Arial"/>
          <w:bCs/>
          <w:sz w:val="22"/>
          <w:szCs w:val="22"/>
        </w:rPr>
        <w:t>του</w:t>
      </w:r>
      <w:r w:rsidR="005A4C87" w:rsidRPr="009B38DB">
        <w:rPr>
          <w:rFonts w:cs="Arial"/>
          <w:sz w:val="22"/>
          <w:szCs w:val="22"/>
        </w:rPr>
        <w:t xml:space="preserve"> έργου </w:t>
      </w:r>
      <w:r w:rsidR="009B38DB" w:rsidRPr="002B1251">
        <w:rPr>
          <w:rFonts w:cs="Arial"/>
          <w:bCs/>
          <w:sz w:val="22"/>
          <w:szCs w:val="22"/>
        </w:rPr>
        <w:t>«</w:t>
      </w:r>
      <w:r w:rsidR="00026F89" w:rsidRPr="00BD336B">
        <w:rPr>
          <w:rFonts w:cs="Arial"/>
          <w:sz w:val="22"/>
          <w:szCs w:val="22"/>
        </w:rPr>
        <w:t>Ολ</w:t>
      </w:r>
      <w:r w:rsidR="002B7089">
        <w:rPr>
          <w:rFonts w:cs="Arial"/>
          <w:sz w:val="22"/>
          <w:szCs w:val="22"/>
        </w:rPr>
        <w:t xml:space="preserve">οκλήρωση αποπεράτωσης Ιστορικού </w:t>
      </w:r>
      <w:r w:rsidR="00026F89" w:rsidRPr="00BD336B">
        <w:rPr>
          <w:rFonts w:cs="Arial"/>
          <w:sz w:val="22"/>
          <w:szCs w:val="22"/>
        </w:rPr>
        <w:t>Δημοτικού Σχολείου Οίτης</w:t>
      </w:r>
      <w:r w:rsidR="009B38DB" w:rsidRPr="002B1251">
        <w:rPr>
          <w:rFonts w:cs="Arial"/>
          <w:bCs/>
          <w:sz w:val="22"/>
          <w:szCs w:val="22"/>
        </w:rPr>
        <w:t xml:space="preserve">», </w:t>
      </w:r>
      <w:r w:rsidR="005A4C87" w:rsidRPr="009B38DB">
        <w:rPr>
          <w:rFonts w:cs="Arial"/>
          <w:sz w:val="22"/>
          <w:szCs w:val="22"/>
        </w:rPr>
        <w:t xml:space="preserve">αναδόχου </w:t>
      </w:r>
      <w:r w:rsidR="00BE1CA1" w:rsidRPr="009B38DB">
        <w:rPr>
          <w:rFonts w:cs="Arial"/>
          <w:color w:val="0F243E"/>
          <w:sz w:val="22"/>
          <w:szCs w:val="22"/>
        </w:rPr>
        <w:t>«</w:t>
      </w:r>
      <w:r w:rsidR="00026F89" w:rsidRPr="00BD336B">
        <w:rPr>
          <w:rFonts w:cs="Arial"/>
          <w:sz w:val="22"/>
          <w:szCs w:val="22"/>
        </w:rPr>
        <w:t>ΓΕΩΡΓΙΟΣ ΑΘΑΝ. ΧΕΙΜΑΡΑΣ</w:t>
      </w:r>
      <w:r w:rsidR="00BE1CA1" w:rsidRPr="009B38DB">
        <w:rPr>
          <w:rFonts w:cs="Arial"/>
          <w:color w:val="0F243E"/>
          <w:sz w:val="22"/>
          <w:szCs w:val="22"/>
        </w:rPr>
        <w:t>»</w:t>
      </w:r>
      <w:r w:rsidR="005A4C87" w:rsidRPr="009B38DB">
        <w:rPr>
          <w:rFonts w:cs="Arial"/>
          <w:color w:val="0F243E"/>
          <w:sz w:val="22"/>
          <w:szCs w:val="22"/>
        </w:rPr>
        <w:t>.</w:t>
      </w:r>
    </w:p>
    <w:p w:rsidR="00026F89" w:rsidRDefault="00026F89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</w:p>
    <w:p w:rsidR="005A4C87" w:rsidRPr="009B38DB" w:rsidRDefault="00336A0E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  <w:r w:rsidRPr="009B38DB">
        <w:rPr>
          <w:rFonts w:cs="Arial"/>
          <w:sz w:val="22"/>
          <w:szCs w:val="22"/>
          <w:u w:val="single"/>
        </w:rPr>
        <w:t>1</w:t>
      </w:r>
      <w:r w:rsidR="00FB1E05" w:rsidRPr="009B38DB">
        <w:rPr>
          <w:rFonts w:cs="Arial"/>
          <w:sz w:val="22"/>
          <w:szCs w:val="22"/>
          <w:u w:val="single"/>
        </w:rPr>
        <w:t>)</w:t>
      </w:r>
      <w:r w:rsidR="005A4C87" w:rsidRPr="009B38DB">
        <w:rPr>
          <w:rFonts w:cs="Arial"/>
          <w:sz w:val="22"/>
          <w:szCs w:val="22"/>
          <w:u w:val="single"/>
        </w:rPr>
        <w:t xml:space="preserve"> </w:t>
      </w:r>
      <w:r w:rsidR="009B38DB">
        <w:rPr>
          <w:rFonts w:cs="Arial"/>
          <w:sz w:val="22"/>
          <w:szCs w:val="22"/>
          <w:u w:val="single"/>
        </w:rPr>
        <w:t>Ιστορικό</w:t>
      </w:r>
      <w:r w:rsidR="005A4C87" w:rsidRPr="009B38DB">
        <w:rPr>
          <w:rFonts w:cs="Arial"/>
          <w:sz w:val="22"/>
          <w:szCs w:val="22"/>
        </w:rPr>
        <w:tab/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Από την Δ/νση Υποδομών &amp; Τεχνικών Έργων (ΔΥΤΕ) συντάχθηκε η αρ. </w:t>
      </w:r>
      <w:r w:rsidR="00F1320D">
        <w:rPr>
          <w:rFonts w:cs="Arial"/>
          <w:sz w:val="22"/>
          <w:szCs w:val="22"/>
        </w:rPr>
        <w:t>56</w:t>
      </w:r>
      <w:r w:rsidRPr="00FA2969">
        <w:rPr>
          <w:rFonts w:cs="Arial"/>
          <w:sz w:val="22"/>
          <w:szCs w:val="22"/>
        </w:rPr>
        <w:t>/20</w:t>
      </w:r>
      <w:r w:rsidR="00F1320D">
        <w:rPr>
          <w:rFonts w:cs="Arial"/>
          <w:sz w:val="22"/>
          <w:szCs w:val="22"/>
        </w:rPr>
        <w:t>20</w:t>
      </w:r>
      <w:r w:rsidRPr="00FA2969">
        <w:rPr>
          <w:rFonts w:cs="Arial"/>
          <w:sz w:val="22"/>
          <w:szCs w:val="22"/>
        </w:rPr>
        <w:t xml:space="preserve"> μελέτη προϋπολογισμού </w:t>
      </w:r>
      <w:r w:rsidR="00F1320D">
        <w:rPr>
          <w:rFonts w:cs="Arial"/>
          <w:bCs/>
          <w:sz w:val="22"/>
          <w:szCs w:val="22"/>
        </w:rPr>
        <w:t>61</w:t>
      </w:r>
      <w:r w:rsidRPr="00FA2969">
        <w:rPr>
          <w:rFonts w:cs="Arial"/>
          <w:bCs/>
          <w:sz w:val="22"/>
          <w:szCs w:val="22"/>
        </w:rPr>
        <w:t>.</w:t>
      </w:r>
      <w:r w:rsidR="00F1320D">
        <w:rPr>
          <w:rFonts w:cs="Arial"/>
          <w:bCs/>
          <w:sz w:val="22"/>
          <w:szCs w:val="22"/>
        </w:rPr>
        <w:t>7</w:t>
      </w:r>
      <w:r w:rsidRPr="00FA2969">
        <w:rPr>
          <w:rFonts w:cs="Arial"/>
          <w:bCs/>
          <w:sz w:val="22"/>
          <w:szCs w:val="22"/>
        </w:rPr>
        <w:t xml:space="preserve">00,00 </w:t>
      </w:r>
      <w:r w:rsidRPr="00FA2969">
        <w:rPr>
          <w:rFonts w:cs="Arial"/>
          <w:sz w:val="22"/>
          <w:szCs w:val="22"/>
        </w:rPr>
        <w:t>€ με ΦΠΑ 24%.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την αρ. </w:t>
      </w:r>
      <w:r w:rsidR="00587435" w:rsidRPr="00587435">
        <w:rPr>
          <w:rFonts w:cs="Arial"/>
          <w:sz w:val="22"/>
          <w:szCs w:val="22"/>
        </w:rPr>
        <w:t>489/2019 (ΑΔΑ: ΨΗΔΩΛΚ-762)</w:t>
      </w:r>
      <w:r w:rsidR="00587435">
        <w:rPr>
          <w:rFonts w:cs="Arial"/>
          <w:sz w:val="22"/>
          <w:szCs w:val="22"/>
        </w:rPr>
        <w:t xml:space="preserve"> </w:t>
      </w:r>
      <w:r w:rsidRPr="00FA2969">
        <w:rPr>
          <w:rFonts w:cs="Arial"/>
          <w:sz w:val="22"/>
          <w:szCs w:val="22"/>
        </w:rPr>
        <w:t xml:space="preserve">Απόφαση του Δημοτικού Συμβουλίου (ΔΣ) έγινε η ένταξη του έργου με Κ.Α. </w:t>
      </w:r>
      <w:r w:rsidR="000A01A5">
        <w:rPr>
          <w:rFonts w:cs="Arial"/>
          <w:bCs/>
          <w:iCs/>
          <w:sz w:val="22"/>
          <w:szCs w:val="22"/>
        </w:rPr>
        <w:t>30.7321.0014</w:t>
      </w:r>
      <w:r w:rsidRPr="00FA2969">
        <w:rPr>
          <w:rFonts w:cs="Arial"/>
          <w:bCs/>
          <w:iCs/>
          <w:sz w:val="22"/>
          <w:szCs w:val="22"/>
        </w:rPr>
        <w:t xml:space="preserve"> </w:t>
      </w:r>
      <w:r w:rsidRPr="00FA2969">
        <w:rPr>
          <w:rFonts w:cs="Arial"/>
          <w:sz w:val="22"/>
          <w:szCs w:val="22"/>
        </w:rPr>
        <w:t>με πιστώσεις ΣΑΤΑ</w:t>
      </w:r>
      <w:r w:rsidR="000A01A5">
        <w:rPr>
          <w:rFonts w:cs="Arial"/>
          <w:sz w:val="22"/>
          <w:szCs w:val="22"/>
        </w:rPr>
        <w:t xml:space="preserve"> ΠΕ</w:t>
      </w:r>
      <w:r w:rsidRPr="00FA2969">
        <w:rPr>
          <w:rFonts w:cs="Arial"/>
          <w:sz w:val="22"/>
          <w:szCs w:val="22"/>
        </w:rPr>
        <w:t>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την αρ. </w:t>
      </w:r>
      <w:r w:rsidR="00495D96" w:rsidRPr="00495D96">
        <w:rPr>
          <w:rFonts w:cs="Arial"/>
          <w:sz w:val="22"/>
          <w:szCs w:val="22"/>
        </w:rPr>
        <w:t>452</w:t>
      </w:r>
      <w:r w:rsidR="00495D96">
        <w:rPr>
          <w:rFonts w:cs="Arial"/>
          <w:sz w:val="22"/>
          <w:szCs w:val="22"/>
        </w:rPr>
        <w:t xml:space="preserve">/2020 (ΑΔΑ: </w:t>
      </w:r>
      <w:r w:rsidR="00495D96" w:rsidRPr="00495D96">
        <w:rPr>
          <w:rFonts w:cs="Arial"/>
          <w:sz w:val="22"/>
          <w:szCs w:val="22"/>
        </w:rPr>
        <w:t>ΩΔΝΦΩΛΚ-ΟΩΒ</w:t>
      </w:r>
      <w:r w:rsidR="00495D96">
        <w:rPr>
          <w:rFonts w:cs="Arial"/>
          <w:sz w:val="22"/>
          <w:szCs w:val="22"/>
        </w:rPr>
        <w:t xml:space="preserve">) </w:t>
      </w:r>
      <w:r w:rsidRPr="00FA2969">
        <w:rPr>
          <w:rFonts w:cs="Arial"/>
          <w:sz w:val="22"/>
          <w:szCs w:val="22"/>
        </w:rPr>
        <w:t>Απόφαση της Οικονομικής Επιτροπής (ΟΕ) καθορίστηκαν οι όροι δημοπράτησης του έργου, με ανοικτή ηλεκτρονική διαδικασία.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>Την 1</w:t>
      </w:r>
      <w:r w:rsidR="00DF0660">
        <w:rPr>
          <w:rFonts w:cs="Arial"/>
          <w:sz w:val="22"/>
          <w:szCs w:val="22"/>
        </w:rPr>
        <w:t>0</w:t>
      </w:r>
      <w:r w:rsidRPr="00FA2969">
        <w:rPr>
          <w:rFonts w:cs="Arial"/>
          <w:sz w:val="22"/>
          <w:szCs w:val="22"/>
          <w:vertAlign w:val="superscript"/>
        </w:rPr>
        <w:t>η</w:t>
      </w:r>
      <w:r w:rsidRPr="00FA2969">
        <w:rPr>
          <w:rFonts w:cs="Arial"/>
          <w:sz w:val="22"/>
          <w:szCs w:val="22"/>
        </w:rPr>
        <w:t>–1</w:t>
      </w:r>
      <w:r w:rsidR="00DF0660">
        <w:rPr>
          <w:rFonts w:cs="Arial"/>
          <w:sz w:val="22"/>
          <w:szCs w:val="22"/>
        </w:rPr>
        <w:t>1–2020</w:t>
      </w:r>
      <w:r w:rsidRPr="00FA2969">
        <w:rPr>
          <w:rFonts w:cs="Arial"/>
          <w:sz w:val="22"/>
          <w:szCs w:val="22"/>
        </w:rPr>
        <w:t xml:space="preserve"> διεξήχθη η ηλεκτρονική δημοπρασία του έργου και με την αρ. </w:t>
      </w:r>
      <w:r w:rsidR="00DF0660">
        <w:rPr>
          <w:rFonts w:cs="Arial"/>
          <w:sz w:val="22"/>
          <w:szCs w:val="22"/>
        </w:rPr>
        <w:t>573</w:t>
      </w:r>
      <w:r w:rsidRPr="00FA2969">
        <w:rPr>
          <w:rFonts w:cs="Arial"/>
          <w:sz w:val="22"/>
          <w:szCs w:val="22"/>
        </w:rPr>
        <w:t>/2020</w:t>
      </w:r>
      <w:r w:rsidRPr="00FA2969">
        <w:rPr>
          <w:rFonts w:cs="Arial"/>
          <w:b/>
          <w:sz w:val="22"/>
          <w:szCs w:val="22"/>
        </w:rPr>
        <w:t xml:space="preserve"> </w:t>
      </w:r>
      <w:r w:rsidRPr="00FA2969">
        <w:rPr>
          <w:rFonts w:cs="Arial"/>
          <w:sz w:val="22"/>
          <w:szCs w:val="22"/>
        </w:rPr>
        <w:t>(ΑΔΑΜ: 20</w:t>
      </w:r>
      <w:r w:rsidRPr="00FA2969">
        <w:rPr>
          <w:rFonts w:cs="Arial"/>
          <w:sz w:val="22"/>
          <w:szCs w:val="22"/>
          <w:lang w:val="en-GB"/>
        </w:rPr>
        <w:t>AWRD</w:t>
      </w:r>
      <w:r w:rsidRPr="00FA2969">
        <w:rPr>
          <w:rFonts w:cs="Arial"/>
          <w:sz w:val="22"/>
          <w:szCs w:val="22"/>
        </w:rPr>
        <w:t>00</w:t>
      </w:r>
      <w:r w:rsidR="00DF0660">
        <w:rPr>
          <w:rFonts w:cs="Arial"/>
          <w:sz w:val="22"/>
          <w:szCs w:val="22"/>
        </w:rPr>
        <w:t>7969083</w:t>
      </w:r>
      <w:r w:rsidRPr="00FA2969">
        <w:rPr>
          <w:rFonts w:cs="Arial"/>
          <w:sz w:val="22"/>
          <w:szCs w:val="22"/>
        </w:rPr>
        <w:t xml:space="preserve">, ΑΔΑ: </w:t>
      </w:r>
      <w:r w:rsidR="00DF0660">
        <w:rPr>
          <w:rFonts w:cs="Arial"/>
          <w:sz w:val="22"/>
          <w:szCs w:val="22"/>
        </w:rPr>
        <w:t>ΩΛΝ4ΩΛΚ-ΧΜΨ</w:t>
      </w:r>
      <w:r w:rsidRPr="00FA2969">
        <w:rPr>
          <w:rFonts w:cs="Arial"/>
          <w:sz w:val="22"/>
          <w:szCs w:val="22"/>
        </w:rPr>
        <w:t>) Απόφαση της Οικ.Επιτροπής κατακυρώθηκε ως ανάδοχος του έργου η εργοληπτική επιχείρηση «</w:t>
      </w:r>
      <w:r w:rsidR="00111A72" w:rsidRPr="00BD336B">
        <w:rPr>
          <w:rFonts w:cs="Arial"/>
          <w:sz w:val="22"/>
          <w:szCs w:val="22"/>
        </w:rPr>
        <w:t>ΓΕΩΡΓΙΟΣ ΑΘΑΝ. ΧΕΙΜΑΡΑΣ</w:t>
      </w:r>
      <w:r w:rsidRPr="00FA2969">
        <w:rPr>
          <w:rFonts w:cs="Arial"/>
          <w:bCs/>
          <w:sz w:val="22"/>
          <w:szCs w:val="22"/>
        </w:rPr>
        <w:t xml:space="preserve">» </w:t>
      </w:r>
      <w:r w:rsidRPr="00FA2969">
        <w:rPr>
          <w:rFonts w:cs="Arial"/>
          <w:sz w:val="22"/>
          <w:szCs w:val="22"/>
        </w:rPr>
        <w:t xml:space="preserve">με μέση τεκμαρτή έκπτωση </w:t>
      </w:r>
      <w:r w:rsidR="00111A72">
        <w:rPr>
          <w:rFonts w:cs="Arial"/>
          <w:sz w:val="22"/>
          <w:szCs w:val="22"/>
        </w:rPr>
        <w:t>36,23</w:t>
      </w:r>
      <w:r w:rsidRPr="00FA2969">
        <w:rPr>
          <w:rFonts w:cs="Arial"/>
          <w:sz w:val="22"/>
          <w:szCs w:val="22"/>
        </w:rPr>
        <w:t>%.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Η αρ. </w:t>
      </w:r>
      <w:r w:rsidR="00AF3E04">
        <w:rPr>
          <w:rFonts w:cs="Arial"/>
          <w:bCs/>
          <w:sz w:val="22"/>
          <w:szCs w:val="22"/>
        </w:rPr>
        <w:t>2058</w:t>
      </w:r>
      <w:r w:rsidRPr="00FA2969">
        <w:rPr>
          <w:rFonts w:cs="Arial"/>
          <w:bCs/>
          <w:sz w:val="22"/>
          <w:szCs w:val="22"/>
        </w:rPr>
        <w:t>/2</w:t>
      </w:r>
      <w:r w:rsidR="00AF3E04">
        <w:rPr>
          <w:rFonts w:cs="Arial"/>
          <w:bCs/>
          <w:sz w:val="22"/>
          <w:szCs w:val="22"/>
        </w:rPr>
        <w:t>0</w:t>
      </w:r>
      <w:r w:rsidRPr="00FA2969">
        <w:rPr>
          <w:rFonts w:cs="Arial"/>
          <w:bCs/>
          <w:sz w:val="22"/>
          <w:szCs w:val="22"/>
        </w:rPr>
        <w:t>-0</w:t>
      </w:r>
      <w:r w:rsidR="00AF3E04">
        <w:rPr>
          <w:rFonts w:cs="Arial"/>
          <w:bCs/>
          <w:sz w:val="22"/>
          <w:szCs w:val="22"/>
        </w:rPr>
        <w:t>1</w:t>
      </w:r>
      <w:r w:rsidRPr="00FA2969">
        <w:rPr>
          <w:rFonts w:cs="Arial"/>
          <w:bCs/>
          <w:sz w:val="22"/>
          <w:szCs w:val="22"/>
        </w:rPr>
        <w:t>-202</w:t>
      </w:r>
      <w:r w:rsidR="00AF3E04">
        <w:rPr>
          <w:rFonts w:cs="Arial"/>
          <w:bCs/>
          <w:sz w:val="22"/>
          <w:szCs w:val="22"/>
        </w:rPr>
        <w:t>1</w:t>
      </w:r>
      <w:r w:rsidRPr="00FA2969">
        <w:rPr>
          <w:rFonts w:cs="Arial"/>
          <w:bCs/>
          <w:sz w:val="22"/>
          <w:szCs w:val="22"/>
        </w:rPr>
        <w:t xml:space="preserve"> (ΑΔΑΜ: 2</w:t>
      </w:r>
      <w:r w:rsidR="00AF3E04">
        <w:rPr>
          <w:rFonts w:cs="Arial"/>
          <w:bCs/>
          <w:sz w:val="22"/>
          <w:szCs w:val="22"/>
        </w:rPr>
        <w:t>1</w:t>
      </w:r>
      <w:r w:rsidRPr="00FA2969">
        <w:rPr>
          <w:rFonts w:cs="Arial"/>
          <w:bCs/>
          <w:sz w:val="22"/>
          <w:szCs w:val="22"/>
          <w:lang w:val="en-US"/>
        </w:rPr>
        <w:t>SYMV</w:t>
      </w:r>
      <w:r w:rsidRPr="00FA2969">
        <w:rPr>
          <w:rFonts w:cs="Arial"/>
          <w:bCs/>
          <w:sz w:val="22"/>
          <w:szCs w:val="22"/>
        </w:rPr>
        <w:t>00</w:t>
      </w:r>
      <w:r w:rsidR="00AF3E04">
        <w:rPr>
          <w:rFonts w:cs="Arial"/>
          <w:bCs/>
          <w:sz w:val="22"/>
          <w:szCs w:val="22"/>
        </w:rPr>
        <w:t>8028773</w:t>
      </w:r>
      <w:r w:rsidRPr="00FA2969">
        <w:rPr>
          <w:rFonts w:cs="Arial"/>
          <w:bCs/>
          <w:sz w:val="22"/>
          <w:szCs w:val="22"/>
        </w:rPr>
        <w:t xml:space="preserve">) </w:t>
      </w:r>
      <w:r w:rsidRPr="00FA2969">
        <w:rPr>
          <w:rFonts w:cs="Arial"/>
          <w:sz w:val="22"/>
          <w:szCs w:val="22"/>
        </w:rPr>
        <w:t xml:space="preserve">Σύμβαση του έργου υπεγράφη στο ποσό των </w:t>
      </w:r>
      <w:r w:rsidR="001F5D95">
        <w:rPr>
          <w:rFonts w:cs="Arial"/>
          <w:sz w:val="22"/>
          <w:szCs w:val="22"/>
        </w:rPr>
        <w:t>31.728,90</w:t>
      </w:r>
      <w:r w:rsidRPr="00FA2969">
        <w:rPr>
          <w:rFonts w:cs="Arial"/>
          <w:sz w:val="22"/>
          <w:szCs w:val="22"/>
        </w:rPr>
        <w:t xml:space="preserve"> € πλέον ΦΠΑ 24% = </w:t>
      </w:r>
      <w:r w:rsidR="001F5D95">
        <w:rPr>
          <w:rFonts w:cs="Arial"/>
          <w:sz w:val="22"/>
          <w:szCs w:val="22"/>
        </w:rPr>
        <w:t>7.614,94</w:t>
      </w:r>
      <w:r w:rsidRPr="00FA2969">
        <w:rPr>
          <w:rFonts w:cs="Arial"/>
          <w:sz w:val="22"/>
          <w:szCs w:val="22"/>
        </w:rPr>
        <w:t xml:space="preserve"> €, σύνολο = </w:t>
      </w:r>
      <w:r w:rsidR="001F5D95">
        <w:rPr>
          <w:rFonts w:cs="Arial"/>
          <w:sz w:val="22"/>
          <w:szCs w:val="22"/>
        </w:rPr>
        <w:t>39.343,84</w:t>
      </w:r>
      <w:r w:rsidRPr="00FA2969">
        <w:rPr>
          <w:rFonts w:cs="Arial"/>
          <w:sz w:val="22"/>
          <w:szCs w:val="22"/>
        </w:rPr>
        <w:t xml:space="preserve"> € με ΦΠΑ συμπεριλαμβανομένων απροβλέπτων δαπανών – αναθεώρησης με προθεσμία περαίωσης εκατόν </w:t>
      </w:r>
      <w:r w:rsidR="0043295F">
        <w:rPr>
          <w:rFonts w:cs="Arial"/>
          <w:sz w:val="22"/>
          <w:szCs w:val="22"/>
        </w:rPr>
        <w:t>είκοσι</w:t>
      </w:r>
      <w:r w:rsidRPr="00FA2969">
        <w:rPr>
          <w:rFonts w:cs="Arial"/>
          <w:sz w:val="22"/>
          <w:szCs w:val="22"/>
        </w:rPr>
        <w:t xml:space="preserve"> (1</w:t>
      </w:r>
      <w:r w:rsidR="0043295F">
        <w:rPr>
          <w:rFonts w:cs="Arial"/>
          <w:sz w:val="22"/>
          <w:szCs w:val="22"/>
        </w:rPr>
        <w:t>2</w:t>
      </w:r>
      <w:r w:rsidRPr="00FA2969">
        <w:rPr>
          <w:rFonts w:cs="Arial"/>
          <w:sz w:val="22"/>
          <w:szCs w:val="22"/>
        </w:rPr>
        <w:t>0) ημερολογιακές ημέρες.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</w:t>
      </w:r>
      <w:r w:rsidR="0043295F">
        <w:rPr>
          <w:rFonts w:cs="Arial"/>
          <w:sz w:val="22"/>
          <w:szCs w:val="22"/>
        </w:rPr>
        <w:t>τις</w:t>
      </w:r>
      <w:r w:rsidRPr="00FA2969">
        <w:rPr>
          <w:rFonts w:cs="Arial"/>
          <w:sz w:val="22"/>
          <w:szCs w:val="22"/>
        </w:rPr>
        <w:t xml:space="preserve"> αρ. </w:t>
      </w:r>
      <w:r w:rsidR="00AD4BFD">
        <w:rPr>
          <w:rFonts w:cs="Arial"/>
          <w:bCs/>
          <w:sz w:val="22"/>
          <w:szCs w:val="22"/>
        </w:rPr>
        <w:t>2129/20-01-2021 και 2654/25-01-2021</w:t>
      </w:r>
      <w:r w:rsidRPr="00FA2969">
        <w:rPr>
          <w:rFonts w:cs="Arial"/>
          <w:sz w:val="22"/>
          <w:szCs w:val="22"/>
        </w:rPr>
        <w:t xml:space="preserve"> </w:t>
      </w:r>
      <w:r w:rsidR="0043295F">
        <w:rPr>
          <w:rFonts w:cs="Arial"/>
          <w:sz w:val="22"/>
          <w:szCs w:val="22"/>
        </w:rPr>
        <w:t>αποφάσεις</w:t>
      </w:r>
      <w:r w:rsidRPr="00FA2969">
        <w:rPr>
          <w:rFonts w:cs="Arial"/>
          <w:sz w:val="22"/>
          <w:szCs w:val="22"/>
        </w:rPr>
        <w:t xml:space="preserve"> ΔΥΤΕ ορίστηκ</w:t>
      </w:r>
      <w:r w:rsidR="0043295F">
        <w:rPr>
          <w:rFonts w:cs="Arial"/>
          <w:sz w:val="22"/>
          <w:szCs w:val="22"/>
        </w:rPr>
        <w:t>αν</w:t>
      </w:r>
      <w:r w:rsidRPr="00FA2969">
        <w:rPr>
          <w:rFonts w:cs="Arial"/>
          <w:sz w:val="22"/>
          <w:szCs w:val="22"/>
        </w:rPr>
        <w:t xml:space="preserve"> </w:t>
      </w:r>
      <w:r w:rsidR="0043295F">
        <w:rPr>
          <w:rFonts w:cs="Arial"/>
          <w:sz w:val="22"/>
          <w:szCs w:val="22"/>
        </w:rPr>
        <w:t>οι</w:t>
      </w:r>
      <w:r w:rsidRPr="00FA2969">
        <w:rPr>
          <w:rFonts w:cs="Arial"/>
          <w:sz w:val="22"/>
          <w:szCs w:val="22"/>
        </w:rPr>
        <w:t xml:space="preserve"> επιβλέπο</w:t>
      </w:r>
      <w:r w:rsidR="0043295F">
        <w:rPr>
          <w:rFonts w:cs="Arial"/>
          <w:sz w:val="22"/>
          <w:szCs w:val="22"/>
        </w:rPr>
        <w:t>ντες</w:t>
      </w:r>
      <w:r w:rsidRPr="00FA2969">
        <w:rPr>
          <w:rFonts w:cs="Arial"/>
          <w:sz w:val="22"/>
          <w:szCs w:val="22"/>
        </w:rPr>
        <w:t xml:space="preserve"> μηχανικ</w:t>
      </w:r>
      <w:r w:rsidR="0043295F">
        <w:rPr>
          <w:rFonts w:cs="Arial"/>
          <w:sz w:val="22"/>
          <w:szCs w:val="22"/>
        </w:rPr>
        <w:t>οί</w:t>
      </w:r>
      <w:r w:rsidRPr="00FA2969">
        <w:rPr>
          <w:rFonts w:cs="Arial"/>
          <w:sz w:val="22"/>
          <w:szCs w:val="22"/>
        </w:rPr>
        <w:t xml:space="preserve"> του έργου.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την αρ. </w:t>
      </w:r>
      <w:r w:rsidR="00AD4BFD">
        <w:rPr>
          <w:rFonts w:cs="Arial"/>
          <w:sz w:val="22"/>
          <w:szCs w:val="22"/>
        </w:rPr>
        <w:t>2603/29-01-2021</w:t>
      </w:r>
      <w:r w:rsidRPr="00FA2969">
        <w:rPr>
          <w:rFonts w:cs="Arial"/>
          <w:sz w:val="22"/>
          <w:szCs w:val="22"/>
        </w:rPr>
        <w:t xml:space="preserve"> Απόφαση ΔΥΤΕ εγκρίθηκε το χρονοδιάγραμμα.</w:t>
      </w:r>
    </w:p>
    <w:p w:rsidR="00FA2969" w:rsidRPr="000711FB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0711FB">
        <w:rPr>
          <w:rFonts w:cs="Arial"/>
          <w:sz w:val="22"/>
          <w:szCs w:val="22"/>
        </w:rPr>
        <w:t xml:space="preserve">Με την αρ. </w:t>
      </w:r>
      <w:r w:rsidR="000711FB" w:rsidRPr="000711FB">
        <w:rPr>
          <w:rFonts w:cs="Arial"/>
          <w:sz w:val="22"/>
          <w:szCs w:val="22"/>
        </w:rPr>
        <w:t>4591/05-02-2021</w:t>
      </w:r>
      <w:r w:rsidRPr="00903EDD">
        <w:rPr>
          <w:rFonts w:cs="Arial"/>
          <w:sz w:val="22"/>
          <w:szCs w:val="22"/>
        </w:rPr>
        <w:t xml:space="preserve"> </w:t>
      </w:r>
      <w:r w:rsidRPr="000711FB">
        <w:rPr>
          <w:rFonts w:cs="Arial"/>
          <w:sz w:val="22"/>
          <w:szCs w:val="22"/>
        </w:rPr>
        <w:t xml:space="preserve">(ΑΔΑ: </w:t>
      </w:r>
      <w:r w:rsidR="000711FB" w:rsidRPr="000711FB">
        <w:rPr>
          <w:rFonts w:cs="Arial"/>
          <w:sz w:val="22"/>
          <w:szCs w:val="22"/>
        </w:rPr>
        <w:t>ΨΞΞΚΩΛΚ-ΕΟ4</w:t>
      </w:r>
      <w:r w:rsidRPr="000711FB">
        <w:rPr>
          <w:rFonts w:cs="Arial"/>
          <w:sz w:val="22"/>
          <w:szCs w:val="22"/>
        </w:rPr>
        <w:t>) Απόφαση ΔΥΤΕ ορίστηκε η Επιτροπή Αφανών Εργασιών.</w:t>
      </w:r>
    </w:p>
    <w:p w:rsidR="007F5B56" w:rsidRDefault="00987BCA" w:rsidP="00903EDD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Παρατάσεις: α) </w:t>
      </w:r>
      <w:r w:rsidR="007F5B56">
        <w:rPr>
          <w:rFonts w:cs="Arial"/>
          <w:sz w:val="22"/>
          <w:szCs w:val="22"/>
        </w:rPr>
        <w:t xml:space="preserve">αρ. </w:t>
      </w:r>
      <w:r w:rsidR="000C1EAE">
        <w:rPr>
          <w:rFonts w:cs="Arial"/>
          <w:sz w:val="22"/>
          <w:szCs w:val="22"/>
        </w:rPr>
        <w:t>207/20</w:t>
      </w:r>
      <w:r w:rsidR="000C1EAE" w:rsidRPr="000C1EAE">
        <w:rPr>
          <w:rFonts w:cs="Arial"/>
          <w:sz w:val="22"/>
          <w:szCs w:val="22"/>
        </w:rPr>
        <w:t>21</w:t>
      </w:r>
      <w:r w:rsidR="000C1EAE">
        <w:rPr>
          <w:rFonts w:cs="Arial"/>
          <w:sz w:val="22"/>
          <w:szCs w:val="22"/>
        </w:rPr>
        <w:t xml:space="preserve"> (ΑΔΑ: </w:t>
      </w:r>
      <w:r w:rsidR="000C1EAE" w:rsidRPr="000C1EAE">
        <w:rPr>
          <w:rFonts w:cs="Arial"/>
          <w:sz w:val="22"/>
          <w:szCs w:val="22"/>
        </w:rPr>
        <w:t>ΨΛΠΔΩΛΚ-0ΘΚ</w:t>
      </w:r>
      <w:r w:rsidR="000C1EAE">
        <w:rPr>
          <w:rFonts w:cs="Arial"/>
          <w:sz w:val="22"/>
          <w:szCs w:val="22"/>
        </w:rPr>
        <w:t>)</w:t>
      </w:r>
      <w:r w:rsidR="009C6E6E">
        <w:rPr>
          <w:rFonts w:cs="Arial"/>
          <w:sz w:val="22"/>
          <w:szCs w:val="22"/>
        </w:rPr>
        <w:t xml:space="preserve"> απόφαση </w:t>
      </w:r>
      <w:r>
        <w:rPr>
          <w:rFonts w:cs="Arial"/>
          <w:sz w:val="22"/>
          <w:szCs w:val="22"/>
        </w:rPr>
        <w:t>ΟΕ</w:t>
      </w:r>
      <w:r w:rsidR="009C6E6E">
        <w:rPr>
          <w:rFonts w:cs="Arial"/>
          <w:sz w:val="22"/>
          <w:szCs w:val="22"/>
        </w:rPr>
        <w:t xml:space="preserve"> έως την 20-08-2021</w:t>
      </w:r>
      <w:r>
        <w:rPr>
          <w:rFonts w:cs="Arial"/>
          <w:sz w:val="22"/>
          <w:szCs w:val="22"/>
        </w:rPr>
        <w:t xml:space="preserve">, β) αρ. 537/2021 (ΑΔΑ: </w:t>
      </w:r>
      <w:r w:rsidRPr="00987BCA">
        <w:rPr>
          <w:rFonts w:cs="Arial"/>
          <w:sz w:val="22"/>
          <w:szCs w:val="22"/>
        </w:rPr>
        <w:t>630ΛΩΛΚ-7ΩΜ</w:t>
      </w:r>
      <w:r>
        <w:rPr>
          <w:rFonts w:cs="Arial"/>
          <w:sz w:val="22"/>
          <w:szCs w:val="22"/>
        </w:rPr>
        <w:t>) απόφαση ΟΕ έως την 20-10-2021</w:t>
      </w:r>
      <w:r w:rsidR="0014218B">
        <w:rPr>
          <w:rFonts w:cs="Arial"/>
          <w:sz w:val="22"/>
          <w:szCs w:val="22"/>
        </w:rPr>
        <w:t xml:space="preserve">, γ) αρ. 647/2021 (ΑΔΑ: </w:t>
      </w:r>
      <w:r w:rsidR="0014218B" w:rsidRPr="0014218B">
        <w:rPr>
          <w:rFonts w:cs="Arial"/>
          <w:sz w:val="22"/>
          <w:szCs w:val="22"/>
        </w:rPr>
        <w:t>ΨΩ8ΧΩΛΚ-ΩΨ5</w:t>
      </w:r>
      <w:r w:rsidR="0014218B">
        <w:rPr>
          <w:rFonts w:cs="Arial"/>
          <w:sz w:val="22"/>
          <w:szCs w:val="22"/>
        </w:rPr>
        <w:t>) έως την 20-12-2021</w:t>
      </w:r>
      <w:r w:rsidR="00903EDD">
        <w:rPr>
          <w:rFonts w:cs="Arial"/>
          <w:sz w:val="22"/>
          <w:szCs w:val="22"/>
        </w:rPr>
        <w:t xml:space="preserve">, δ) αρ. 785/2021 απόφαση ΟΕ (ΑΔΑ: </w:t>
      </w:r>
      <w:r w:rsidR="00903EDD" w:rsidRPr="00903EDD">
        <w:rPr>
          <w:rFonts w:cs="Arial"/>
          <w:sz w:val="22"/>
          <w:szCs w:val="22"/>
        </w:rPr>
        <w:t>ΩΖ1ΔΩΛΚ-ΖΔΧ</w:t>
      </w:r>
      <w:r w:rsidR="00903EDD">
        <w:rPr>
          <w:rFonts w:cs="Arial"/>
          <w:sz w:val="22"/>
          <w:szCs w:val="22"/>
        </w:rPr>
        <w:t xml:space="preserve">) έως την 20-02-2022, ε) αρ. 44/2022 απόφαση ΟΕ (ΑΔΑ: </w:t>
      </w:r>
      <w:r w:rsidR="00903EDD" w:rsidRPr="00903EDD">
        <w:rPr>
          <w:rFonts w:cs="Arial"/>
          <w:sz w:val="22"/>
          <w:szCs w:val="22"/>
        </w:rPr>
        <w:t>654ΦΩΛΚ-ΧΥΤ</w:t>
      </w:r>
      <w:r w:rsidR="00903EDD">
        <w:rPr>
          <w:rFonts w:cs="Arial"/>
          <w:sz w:val="22"/>
          <w:szCs w:val="22"/>
        </w:rPr>
        <w:t>) έως την 21-05-2022</w:t>
      </w:r>
      <w:r w:rsidR="00B3136E">
        <w:rPr>
          <w:rFonts w:cs="Arial"/>
          <w:sz w:val="22"/>
          <w:szCs w:val="22"/>
        </w:rPr>
        <w:t xml:space="preserve">, στ) αρ. 259/2022 απόφαση ΟΕ (ΑΔΑ: </w:t>
      </w:r>
      <w:r w:rsidR="00B3136E" w:rsidRPr="00B3136E">
        <w:rPr>
          <w:rFonts w:cs="Arial"/>
          <w:sz w:val="22"/>
          <w:szCs w:val="22"/>
        </w:rPr>
        <w:t>ΨΚΘ2ΩΛΚ-3ΥΣ</w:t>
      </w:r>
      <w:r w:rsidR="00B3136E">
        <w:rPr>
          <w:rFonts w:cs="Arial"/>
          <w:sz w:val="22"/>
          <w:szCs w:val="22"/>
        </w:rPr>
        <w:t>) έως 21-08-2022</w:t>
      </w:r>
    </w:p>
    <w:p w:rsidR="00236C4B" w:rsidRDefault="00236C4B" w:rsidP="00903EDD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την από </w:t>
      </w:r>
      <w:r w:rsidR="00747F8D">
        <w:rPr>
          <w:rFonts w:cs="Arial"/>
          <w:sz w:val="22"/>
          <w:szCs w:val="22"/>
        </w:rPr>
        <w:t>20-06-2022</w:t>
      </w:r>
      <w:r>
        <w:rPr>
          <w:rFonts w:cs="Arial"/>
          <w:sz w:val="22"/>
          <w:szCs w:val="22"/>
        </w:rPr>
        <w:t xml:space="preserve"> αίτησή του ο ανάδοχος ζητά παράταση προθεσμίας κατά </w:t>
      </w:r>
      <w:r w:rsidR="00747F8D">
        <w:rPr>
          <w:rFonts w:cs="Arial"/>
          <w:sz w:val="22"/>
          <w:szCs w:val="22"/>
        </w:rPr>
        <w:t>έξι</w:t>
      </w:r>
      <w:r>
        <w:rPr>
          <w:rFonts w:cs="Arial"/>
          <w:sz w:val="22"/>
          <w:szCs w:val="22"/>
        </w:rPr>
        <w:t xml:space="preserve"> (</w:t>
      </w:r>
      <w:r w:rsidR="00747F8D">
        <w:rPr>
          <w:rFonts w:cs="Arial"/>
          <w:sz w:val="22"/>
          <w:szCs w:val="22"/>
        </w:rPr>
        <w:t>6</w:t>
      </w:r>
      <w:r>
        <w:rPr>
          <w:rFonts w:cs="Arial"/>
          <w:sz w:val="22"/>
          <w:szCs w:val="22"/>
        </w:rPr>
        <w:t>) μήνες.</w:t>
      </w:r>
    </w:p>
    <w:p w:rsidR="00B3136E" w:rsidRDefault="00B3136E" w:rsidP="00954A40">
      <w:pPr>
        <w:jc w:val="both"/>
        <w:rPr>
          <w:rFonts w:cs="Arial"/>
          <w:sz w:val="22"/>
          <w:szCs w:val="22"/>
          <w:u w:val="single"/>
        </w:rPr>
      </w:pPr>
    </w:p>
    <w:p w:rsidR="00B3136E" w:rsidRDefault="00B3136E" w:rsidP="00954A40">
      <w:pPr>
        <w:jc w:val="both"/>
        <w:rPr>
          <w:rFonts w:cs="Arial"/>
          <w:sz w:val="22"/>
          <w:szCs w:val="22"/>
          <w:u w:val="single"/>
        </w:rPr>
      </w:pPr>
    </w:p>
    <w:p w:rsidR="00954A40" w:rsidRPr="009B38DB" w:rsidRDefault="00954A40" w:rsidP="00954A40">
      <w:pPr>
        <w:jc w:val="both"/>
        <w:rPr>
          <w:rFonts w:cs="Arial"/>
          <w:sz w:val="22"/>
          <w:szCs w:val="22"/>
          <w:u w:val="single"/>
        </w:rPr>
      </w:pPr>
      <w:r w:rsidRPr="009B38DB">
        <w:rPr>
          <w:rFonts w:cs="Arial"/>
          <w:sz w:val="22"/>
          <w:szCs w:val="22"/>
          <w:u w:val="single"/>
        </w:rPr>
        <w:t xml:space="preserve">2)  </w:t>
      </w:r>
      <w:r w:rsidR="009B38DB">
        <w:rPr>
          <w:rFonts w:cs="Arial"/>
          <w:sz w:val="22"/>
          <w:szCs w:val="22"/>
          <w:u w:val="single"/>
        </w:rPr>
        <w:t>Λόγοι</w:t>
      </w:r>
      <w:r w:rsidRPr="009B38DB">
        <w:rPr>
          <w:rFonts w:cs="Arial"/>
          <w:sz w:val="22"/>
          <w:szCs w:val="22"/>
          <w:u w:val="single"/>
        </w:rPr>
        <w:t xml:space="preserve"> </w:t>
      </w:r>
      <w:r w:rsidR="007F5B56">
        <w:rPr>
          <w:rFonts w:cs="Arial"/>
          <w:sz w:val="22"/>
          <w:szCs w:val="22"/>
          <w:u w:val="single"/>
        </w:rPr>
        <w:t>της παράτασης</w:t>
      </w:r>
    </w:p>
    <w:p w:rsidR="00FA2969" w:rsidRDefault="00AF3E04" w:rsidP="00FA2969">
      <w:pPr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Η παράταση προθεσμίας αιτείται </w:t>
      </w:r>
      <w:r w:rsidR="000D5B6F">
        <w:rPr>
          <w:rFonts w:cs="Arial"/>
          <w:sz w:val="22"/>
          <w:szCs w:val="22"/>
        </w:rPr>
        <w:t xml:space="preserve">λόγω </w:t>
      </w:r>
      <w:r w:rsidR="00850E17">
        <w:rPr>
          <w:rFonts w:cs="Arial"/>
          <w:sz w:val="22"/>
          <w:szCs w:val="22"/>
        </w:rPr>
        <w:t xml:space="preserve">της υφιστάμενης </w:t>
      </w:r>
      <w:r w:rsidR="00747F8D">
        <w:rPr>
          <w:rFonts w:cs="Arial"/>
          <w:sz w:val="22"/>
          <w:szCs w:val="22"/>
        </w:rPr>
        <w:t>ενεργειακής κρίσης</w:t>
      </w:r>
      <w:r w:rsidR="00040FBC">
        <w:rPr>
          <w:rFonts w:cs="Arial"/>
          <w:sz w:val="22"/>
          <w:szCs w:val="22"/>
        </w:rPr>
        <w:t>.</w:t>
      </w:r>
    </w:p>
    <w:p w:rsidR="00CE50EA" w:rsidRPr="00FA2969" w:rsidRDefault="00040FBC" w:rsidP="00040FBC">
      <w:pPr>
        <w:tabs>
          <w:tab w:val="left" w:pos="3694"/>
        </w:tabs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:rsidR="004A0723" w:rsidRPr="009B38DB" w:rsidRDefault="009B38DB" w:rsidP="004A0723">
      <w:pPr>
        <w:ind w:left="360"/>
        <w:jc w:val="center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Εισηγούμαστε</w:t>
      </w:r>
    </w:p>
    <w:p w:rsidR="004A0723" w:rsidRPr="009B38DB" w:rsidRDefault="004A0723" w:rsidP="004A0723">
      <w:pPr>
        <w:ind w:left="360"/>
        <w:jc w:val="center"/>
        <w:rPr>
          <w:rFonts w:cs="Arial"/>
          <w:sz w:val="22"/>
          <w:szCs w:val="22"/>
          <w:u w:val="single"/>
        </w:rPr>
      </w:pPr>
    </w:p>
    <w:p w:rsidR="004A0723" w:rsidRPr="009B38DB" w:rsidRDefault="004A0723" w:rsidP="004A0723">
      <w:pPr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 xml:space="preserve">Τη λήψη Απόφασης </w:t>
      </w:r>
      <w:r w:rsidR="00AF3E04">
        <w:rPr>
          <w:rFonts w:cs="Arial"/>
          <w:sz w:val="22"/>
          <w:szCs w:val="22"/>
        </w:rPr>
        <w:t>για χορήγηση παράτασης προθεσμίας</w:t>
      </w:r>
      <w:r w:rsidRPr="009B38DB">
        <w:rPr>
          <w:rFonts w:cs="Arial"/>
          <w:sz w:val="22"/>
          <w:szCs w:val="22"/>
        </w:rPr>
        <w:t xml:space="preserve"> για το έργο </w:t>
      </w:r>
      <w:r w:rsidR="00234598" w:rsidRPr="002B1251">
        <w:rPr>
          <w:rFonts w:cs="Arial"/>
          <w:bCs/>
          <w:sz w:val="22"/>
          <w:szCs w:val="22"/>
        </w:rPr>
        <w:t>«</w:t>
      </w:r>
      <w:r w:rsidR="00AF3E04" w:rsidRPr="00BD336B">
        <w:rPr>
          <w:rFonts w:cs="Arial"/>
          <w:sz w:val="22"/>
          <w:szCs w:val="22"/>
        </w:rPr>
        <w:t>Ολοκλήρωση αποπεράτωσης Ιστορικού Δημοτικού Σχολείου Οίτης</w:t>
      </w:r>
      <w:r w:rsidR="00234598" w:rsidRPr="002B1251">
        <w:rPr>
          <w:rFonts w:cs="Arial"/>
          <w:bCs/>
          <w:sz w:val="22"/>
          <w:szCs w:val="22"/>
        </w:rPr>
        <w:t>»</w:t>
      </w:r>
      <w:r w:rsidR="00CA1745">
        <w:rPr>
          <w:rFonts w:cs="Arial"/>
          <w:bCs/>
          <w:sz w:val="22"/>
          <w:szCs w:val="22"/>
        </w:rPr>
        <w:t xml:space="preserve">, </w:t>
      </w:r>
      <w:r w:rsidRPr="009B38DB">
        <w:rPr>
          <w:rFonts w:cs="Arial"/>
          <w:sz w:val="22"/>
          <w:szCs w:val="22"/>
        </w:rPr>
        <w:t xml:space="preserve">αναδόχου </w:t>
      </w:r>
      <w:r w:rsidR="007F71B7" w:rsidRPr="009B38DB">
        <w:rPr>
          <w:rFonts w:cs="Arial"/>
          <w:color w:val="0F243E"/>
          <w:sz w:val="22"/>
          <w:szCs w:val="22"/>
        </w:rPr>
        <w:t>«</w:t>
      </w:r>
      <w:r w:rsidR="00AF3E04" w:rsidRPr="00BD336B">
        <w:rPr>
          <w:rFonts w:cs="Arial"/>
          <w:sz w:val="22"/>
          <w:szCs w:val="22"/>
        </w:rPr>
        <w:t>ΓΕΩΡΓΙΟΣ ΑΘΑΝ. ΧΕΙΜΑΡΑΣ</w:t>
      </w:r>
      <w:r w:rsidR="007F71B7" w:rsidRPr="009B38DB">
        <w:rPr>
          <w:rFonts w:cs="Arial"/>
          <w:color w:val="0F243E"/>
          <w:sz w:val="22"/>
          <w:szCs w:val="22"/>
        </w:rPr>
        <w:t>»</w:t>
      </w:r>
      <w:r w:rsidRPr="009B38DB">
        <w:rPr>
          <w:rFonts w:cs="Arial"/>
          <w:sz w:val="22"/>
          <w:szCs w:val="22"/>
        </w:rPr>
        <w:t xml:space="preserve">  </w:t>
      </w:r>
      <w:r w:rsidR="00AF3E04">
        <w:rPr>
          <w:rFonts w:cs="Arial"/>
          <w:sz w:val="22"/>
          <w:szCs w:val="22"/>
        </w:rPr>
        <w:t xml:space="preserve">κατά </w:t>
      </w:r>
      <w:r w:rsidR="00747F8D">
        <w:rPr>
          <w:rFonts w:cs="Arial"/>
          <w:sz w:val="22"/>
          <w:szCs w:val="22"/>
        </w:rPr>
        <w:t>έξι (6</w:t>
      </w:r>
      <w:r w:rsidR="00AF3E04">
        <w:rPr>
          <w:rFonts w:cs="Arial"/>
          <w:sz w:val="22"/>
          <w:szCs w:val="22"/>
        </w:rPr>
        <w:t>) μήνες,</w:t>
      </w:r>
      <w:r w:rsidR="00747F8D">
        <w:rPr>
          <w:rFonts w:cs="Arial"/>
          <w:sz w:val="22"/>
          <w:szCs w:val="22"/>
        </w:rPr>
        <w:t xml:space="preserve"> σύμφωνα με το </w:t>
      </w:r>
      <w:r w:rsidR="00686904">
        <w:rPr>
          <w:rFonts w:cs="Arial"/>
          <w:sz w:val="22"/>
          <w:szCs w:val="22"/>
        </w:rPr>
        <w:t xml:space="preserve">άρθρο 153, παράγρ. 1.α. </w:t>
      </w:r>
      <w:r w:rsidR="00747F8D">
        <w:rPr>
          <w:rFonts w:cs="Arial"/>
          <w:sz w:val="22"/>
          <w:szCs w:val="22"/>
        </w:rPr>
        <w:t>του Ν. 4938/2022 (ΦΕΚ Α’ 109/06-06-2022), από την έναρξη ισχύος του νόμου (06-</w:t>
      </w:r>
      <w:r w:rsidR="007E33CA">
        <w:rPr>
          <w:rFonts w:cs="Arial"/>
          <w:sz w:val="22"/>
          <w:szCs w:val="22"/>
        </w:rPr>
        <w:t>06</w:t>
      </w:r>
      <w:bookmarkStart w:id="0" w:name="_GoBack"/>
      <w:bookmarkEnd w:id="0"/>
      <w:r w:rsidR="00747F8D">
        <w:rPr>
          <w:rFonts w:cs="Arial"/>
          <w:sz w:val="22"/>
          <w:szCs w:val="22"/>
        </w:rPr>
        <w:t xml:space="preserve">-2022) </w:t>
      </w:r>
      <w:r w:rsidR="00AF3E04">
        <w:rPr>
          <w:rFonts w:cs="Arial"/>
          <w:sz w:val="22"/>
          <w:szCs w:val="22"/>
        </w:rPr>
        <w:t>δηλ έως την</w:t>
      </w:r>
      <w:r w:rsidR="00794EC3">
        <w:rPr>
          <w:rFonts w:cs="Arial"/>
          <w:sz w:val="22"/>
          <w:szCs w:val="22"/>
        </w:rPr>
        <w:t xml:space="preserve"> </w:t>
      </w:r>
      <w:r w:rsidR="00747F8D">
        <w:rPr>
          <w:rFonts w:cs="Arial"/>
          <w:sz w:val="22"/>
          <w:szCs w:val="22"/>
        </w:rPr>
        <w:t>06</w:t>
      </w:r>
      <w:r w:rsidR="00794EC3">
        <w:rPr>
          <w:rFonts w:cs="Arial"/>
          <w:sz w:val="22"/>
          <w:szCs w:val="22"/>
        </w:rPr>
        <w:t>-</w:t>
      </w:r>
      <w:r w:rsidR="00747F8D">
        <w:rPr>
          <w:rFonts w:cs="Arial"/>
          <w:sz w:val="22"/>
          <w:szCs w:val="22"/>
        </w:rPr>
        <w:t>12</w:t>
      </w:r>
      <w:r w:rsidR="00794EC3">
        <w:rPr>
          <w:rFonts w:cs="Arial"/>
          <w:sz w:val="22"/>
          <w:szCs w:val="22"/>
        </w:rPr>
        <w:t>-202</w:t>
      </w:r>
      <w:r w:rsidR="00CC1F5A">
        <w:rPr>
          <w:rFonts w:cs="Arial"/>
          <w:sz w:val="22"/>
          <w:szCs w:val="22"/>
        </w:rPr>
        <w:t>2</w:t>
      </w:r>
      <w:r w:rsidRPr="009B38DB">
        <w:rPr>
          <w:rFonts w:cs="Arial"/>
          <w:sz w:val="22"/>
          <w:szCs w:val="22"/>
        </w:rPr>
        <w:t>.</w:t>
      </w:r>
    </w:p>
    <w:p w:rsidR="00227C94" w:rsidRPr="009B38DB" w:rsidRDefault="00227C94" w:rsidP="004A0723">
      <w:pPr>
        <w:ind w:firstLine="360"/>
        <w:jc w:val="both"/>
        <w:rPr>
          <w:rFonts w:cs="Arial"/>
          <w:sz w:val="22"/>
          <w:szCs w:val="22"/>
        </w:rPr>
      </w:pPr>
    </w:p>
    <w:p w:rsidR="004A0723" w:rsidRPr="009B38DB" w:rsidRDefault="004A0723" w:rsidP="004A0723">
      <w:pPr>
        <w:tabs>
          <w:tab w:val="left" w:pos="6615"/>
        </w:tabs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</w:p>
    <w:tbl>
      <w:tblPr>
        <w:tblW w:w="10491" w:type="dxa"/>
        <w:tblInd w:w="-318" w:type="dxa"/>
        <w:tblLook w:val="0000" w:firstRow="0" w:lastRow="0" w:firstColumn="0" w:lastColumn="0" w:noHBand="0" w:noVBand="0"/>
      </w:tblPr>
      <w:tblGrid>
        <w:gridCol w:w="3261"/>
        <w:gridCol w:w="2694"/>
        <w:gridCol w:w="4536"/>
      </w:tblGrid>
      <w:tr w:rsidR="00ED3085" w:rsidRPr="0021605A" w:rsidTr="00ED3085">
        <w:trPr>
          <w:cantSplit/>
        </w:trPr>
        <w:tc>
          <w:tcPr>
            <w:tcW w:w="3261" w:type="dxa"/>
          </w:tcPr>
          <w:p w:rsidR="00ED3085" w:rsidRPr="00E30078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E30078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 xml:space="preserve">Λαμία,  </w:t>
            </w:r>
            <w:r w:rsidR="00236C4B">
              <w:rPr>
                <w:rFonts w:cs="Arial"/>
                <w:sz w:val="22"/>
                <w:szCs w:val="22"/>
              </w:rPr>
              <w:t>….</w:t>
            </w:r>
            <w:r w:rsidRPr="0021605A">
              <w:rPr>
                <w:rFonts w:cs="Arial"/>
                <w:sz w:val="22"/>
                <w:szCs w:val="22"/>
              </w:rPr>
              <w:t xml:space="preserve">  – </w:t>
            </w:r>
            <w:r w:rsidR="00236C4B">
              <w:rPr>
                <w:rFonts w:cs="Arial"/>
                <w:sz w:val="22"/>
                <w:szCs w:val="22"/>
              </w:rPr>
              <w:t>07</w:t>
            </w:r>
            <w:r w:rsidRPr="0021605A">
              <w:rPr>
                <w:rFonts w:cs="Arial"/>
                <w:sz w:val="22"/>
                <w:szCs w:val="22"/>
              </w:rPr>
              <w:t xml:space="preserve"> – 2022</w:t>
            </w: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Οι συντάξαντες</w:t>
            </w: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Όλγα – Μαρία Αντωνοπούλου</w:t>
            </w: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Πολιτικός Μηχανικός</w:t>
            </w: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E30078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E30078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E30078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 xml:space="preserve">Ο Αναπλ. Προϊστάμενος </w:t>
            </w: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 xml:space="preserve">Η/Μ Έργων, Συντήρησης Αδειών Εγκ/σεων </w:t>
            </w: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&amp; Ενέργειας</w:t>
            </w: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Θεόδωρος Φούντας</w:t>
            </w: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Μηχανολόγος Μηχανικός</w:t>
            </w:r>
          </w:p>
        </w:tc>
        <w:tc>
          <w:tcPr>
            <w:tcW w:w="4536" w:type="dxa"/>
          </w:tcPr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 xml:space="preserve">Λαμία,  </w:t>
            </w:r>
            <w:r w:rsidR="00E30078">
              <w:rPr>
                <w:rFonts w:cs="Arial"/>
                <w:sz w:val="22"/>
                <w:szCs w:val="22"/>
              </w:rPr>
              <w:t>…</w:t>
            </w:r>
            <w:r w:rsidRPr="0021605A">
              <w:rPr>
                <w:rFonts w:cs="Arial"/>
                <w:sz w:val="22"/>
                <w:szCs w:val="22"/>
              </w:rPr>
              <w:t xml:space="preserve">  – </w:t>
            </w:r>
            <w:r w:rsidR="00236C4B">
              <w:rPr>
                <w:rFonts w:cs="Arial"/>
                <w:sz w:val="22"/>
                <w:szCs w:val="22"/>
              </w:rPr>
              <w:t>07</w:t>
            </w:r>
            <w:r w:rsidRPr="0021605A">
              <w:rPr>
                <w:rFonts w:cs="Arial"/>
                <w:sz w:val="22"/>
                <w:szCs w:val="22"/>
              </w:rPr>
              <w:t xml:space="preserve"> – 2022</w:t>
            </w:r>
          </w:p>
          <w:p w:rsidR="00ED3085" w:rsidRPr="00E30078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21605A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21605A">
              <w:rPr>
                <w:rFonts w:cs="Arial"/>
                <w:bCs/>
                <w:sz w:val="22"/>
                <w:szCs w:val="22"/>
              </w:rPr>
              <w:t>Η Αναπλ. Προϊσταμένη της Διεύθυνσης</w:t>
            </w:r>
          </w:p>
          <w:p w:rsidR="00ED3085" w:rsidRPr="0021605A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21605A">
              <w:rPr>
                <w:rFonts w:cs="Arial"/>
                <w:bCs/>
                <w:sz w:val="22"/>
                <w:szCs w:val="22"/>
              </w:rPr>
              <w:t>Υποδομών &amp; Τεχν. Έργων</w:t>
            </w:r>
          </w:p>
          <w:p w:rsidR="00ED3085" w:rsidRPr="0021605A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21605A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21605A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E30078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E30078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21605A">
              <w:rPr>
                <w:rFonts w:cs="Arial"/>
                <w:bCs/>
                <w:sz w:val="22"/>
                <w:szCs w:val="22"/>
              </w:rPr>
              <w:t>Αφροδίτη Πολιτοποπούλου</w:t>
            </w: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5A4C87" w:rsidRPr="009B38DB" w:rsidRDefault="00C8527D" w:rsidP="006F3FDE">
      <w:pPr>
        <w:tabs>
          <w:tab w:val="left" w:pos="6990"/>
          <w:tab w:val="left" w:pos="7380"/>
        </w:tabs>
        <w:ind w:left="360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  <w:r w:rsidR="006F3FDE" w:rsidRPr="009B38DB">
        <w:rPr>
          <w:rFonts w:cs="Arial"/>
          <w:sz w:val="22"/>
          <w:szCs w:val="22"/>
        </w:rPr>
        <w:tab/>
      </w:r>
    </w:p>
    <w:p w:rsidR="0077654F" w:rsidRPr="009B38DB" w:rsidRDefault="0077654F" w:rsidP="005A4C87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9B38DB" w:rsidSect="00756ACB">
      <w:headerReference w:type="default" r:id="rId10"/>
      <w:footerReference w:type="default" r:id="rId11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B22" w:rsidRDefault="00A26B22" w:rsidP="0044047A">
      <w:r>
        <w:separator/>
      </w:r>
    </w:p>
  </w:endnote>
  <w:endnote w:type="continuationSeparator" w:id="0">
    <w:p w:rsidR="00A26B22" w:rsidRDefault="00A26B22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DF1966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DF1966" w:rsidRPr="0044047A">
      <w:rPr>
        <w:b/>
        <w:szCs w:val="24"/>
      </w:rPr>
      <w:fldChar w:fldCharType="separate"/>
    </w:r>
    <w:r w:rsidR="00A26B22">
      <w:rPr>
        <w:b/>
        <w:noProof/>
      </w:rPr>
      <w:t>1</w:t>
    </w:r>
    <w:r w:rsidR="00DF1966" w:rsidRPr="0044047A">
      <w:rPr>
        <w:b/>
        <w:szCs w:val="24"/>
      </w:rPr>
      <w:fldChar w:fldCharType="end"/>
    </w:r>
    <w:r w:rsidRPr="0044047A">
      <w:t xml:space="preserve"> από </w:t>
    </w:r>
    <w:r w:rsidR="00DF1966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DF1966" w:rsidRPr="0044047A">
      <w:rPr>
        <w:b/>
        <w:szCs w:val="24"/>
      </w:rPr>
      <w:fldChar w:fldCharType="separate"/>
    </w:r>
    <w:r w:rsidR="00A26B22">
      <w:rPr>
        <w:b/>
        <w:noProof/>
      </w:rPr>
      <w:t>1</w:t>
    </w:r>
    <w:r w:rsidR="00DF1966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B22" w:rsidRDefault="00A26B22" w:rsidP="0044047A">
      <w:r>
        <w:separator/>
      </w:r>
    </w:p>
  </w:footnote>
  <w:footnote w:type="continuationSeparator" w:id="0">
    <w:p w:rsidR="00A26B22" w:rsidRDefault="00A26B22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39"/>
  </w:num>
  <w:num w:numId="4">
    <w:abstractNumId w:val="16"/>
  </w:num>
  <w:num w:numId="5">
    <w:abstractNumId w:val="2"/>
  </w:num>
  <w:num w:numId="6">
    <w:abstractNumId w:val="30"/>
  </w:num>
  <w:num w:numId="7">
    <w:abstractNumId w:val="40"/>
  </w:num>
  <w:num w:numId="8">
    <w:abstractNumId w:val="18"/>
  </w:num>
  <w:num w:numId="9">
    <w:abstractNumId w:val="19"/>
  </w:num>
  <w:num w:numId="10">
    <w:abstractNumId w:val="3"/>
  </w:num>
  <w:num w:numId="11">
    <w:abstractNumId w:val="37"/>
  </w:num>
  <w:num w:numId="12">
    <w:abstractNumId w:val="31"/>
  </w:num>
  <w:num w:numId="13">
    <w:abstractNumId w:val="23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15"/>
  </w:num>
  <w:num w:numId="17">
    <w:abstractNumId w:val="34"/>
  </w:num>
  <w:num w:numId="18">
    <w:abstractNumId w:val="24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1"/>
  </w:num>
  <w:num w:numId="25">
    <w:abstractNumId w:val="26"/>
  </w:num>
  <w:num w:numId="26">
    <w:abstractNumId w:val="13"/>
  </w:num>
  <w:num w:numId="27">
    <w:abstractNumId w:val="1"/>
  </w:num>
  <w:num w:numId="28">
    <w:abstractNumId w:val="33"/>
  </w:num>
  <w:num w:numId="29">
    <w:abstractNumId w:val="38"/>
  </w:num>
  <w:num w:numId="30">
    <w:abstractNumId w:val="4"/>
  </w:num>
  <w:num w:numId="31">
    <w:abstractNumId w:val="7"/>
  </w:num>
  <w:num w:numId="32">
    <w:abstractNumId w:val="27"/>
  </w:num>
  <w:num w:numId="33">
    <w:abstractNumId w:val="9"/>
  </w:num>
  <w:num w:numId="34">
    <w:abstractNumId w:val="12"/>
  </w:num>
  <w:num w:numId="35">
    <w:abstractNumId w:val="10"/>
  </w:num>
  <w:num w:numId="36">
    <w:abstractNumId w:val="11"/>
  </w:num>
  <w:num w:numId="37">
    <w:abstractNumId w:val="14"/>
  </w:num>
  <w:num w:numId="38">
    <w:abstractNumId w:val="35"/>
  </w:num>
  <w:num w:numId="39">
    <w:abstractNumId w:val="17"/>
  </w:num>
  <w:num w:numId="40">
    <w:abstractNumId w:val="28"/>
  </w:num>
  <w:num w:numId="41">
    <w:abstractNumId w:val="20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2238"/>
    <w:rsid w:val="00005A8A"/>
    <w:rsid w:val="000061B6"/>
    <w:rsid w:val="0001087D"/>
    <w:rsid w:val="0001260A"/>
    <w:rsid w:val="0001301C"/>
    <w:rsid w:val="0001646A"/>
    <w:rsid w:val="000167DA"/>
    <w:rsid w:val="00026F89"/>
    <w:rsid w:val="00027862"/>
    <w:rsid w:val="00027E2B"/>
    <w:rsid w:val="00030650"/>
    <w:rsid w:val="0003188D"/>
    <w:rsid w:val="000335BD"/>
    <w:rsid w:val="0003765C"/>
    <w:rsid w:val="0003788B"/>
    <w:rsid w:val="00040FBC"/>
    <w:rsid w:val="00046A5E"/>
    <w:rsid w:val="00050D75"/>
    <w:rsid w:val="0005135D"/>
    <w:rsid w:val="00057319"/>
    <w:rsid w:val="0005732E"/>
    <w:rsid w:val="00057BF3"/>
    <w:rsid w:val="000612C5"/>
    <w:rsid w:val="000711FB"/>
    <w:rsid w:val="000712A7"/>
    <w:rsid w:val="0007639E"/>
    <w:rsid w:val="00087B08"/>
    <w:rsid w:val="00091749"/>
    <w:rsid w:val="00093498"/>
    <w:rsid w:val="000A01A5"/>
    <w:rsid w:val="000A057F"/>
    <w:rsid w:val="000C05CA"/>
    <w:rsid w:val="000C1EAE"/>
    <w:rsid w:val="000C7F14"/>
    <w:rsid w:val="000D3EE9"/>
    <w:rsid w:val="000D4B69"/>
    <w:rsid w:val="000D5B6F"/>
    <w:rsid w:val="000E3BF8"/>
    <w:rsid w:val="000F4EE0"/>
    <w:rsid w:val="00102E7D"/>
    <w:rsid w:val="0010320E"/>
    <w:rsid w:val="0010552A"/>
    <w:rsid w:val="00105ADA"/>
    <w:rsid w:val="00111A72"/>
    <w:rsid w:val="00120CB6"/>
    <w:rsid w:val="001247E7"/>
    <w:rsid w:val="00130AD9"/>
    <w:rsid w:val="001412C3"/>
    <w:rsid w:val="0014218B"/>
    <w:rsid w:val="001543F3"/>
    <w:rsid w:val="00155807"/>
    <w:rsid w:val="001622EC"/>
    <w:rsid w:val="00163383"/>
    <w:rsid w:val="00172717"/>
    <w:rsid w:val="00173EE1"/>
    <w:rsid w:val="00180EBF"/>
    <w:rsid w:val="001821E6"/>
    <w:rsid w:val="001910CF"/>
    <w:rsid w:val="00191837"/>
    <w:rsid w:val="00192D12"/>
    <w:rsid w:val="00197CDC"/>
    <w:rsid w:val="001A1367"/>
    <w:rsid w:val="001A682E"/>
    <w:rsid w:val="001A7BA2"/>
    <w:rsid w:val="001B102F"/>
    <w:rsid w:val="001B3AAB"/>
    <w:rsid w:val="001C6B4A"/>
    <w:rsid w:val="001D0E7D"/>
    <w:rsid w:val="001D5378"/>
    <w:rsid w:val="001D777B"/>
    <w:rsid w:val="001E0625"/>
    <w:rsid w:val="001F5D95"/>
    <w:rsid w:val="001F5ED5"/>
    <w:rsid w:val="001F6395"/>
    <w:rsid w:val="001F6F68"/>
    <w:rsid w:val="00204892"/>
    <w:rsid w:val="00205000"/>
    <w:rsid w:val="002250BA"/>
    <w:rsid w:val="00225AF0"/>
    <w:rsid w:val="00225C5A"/>
    <w:rsid w:val="00227C94"/>
    <w:rsid w:val="00234598"/>
    <w:rsid w:val="002345B0"/>
    <w:rsid w:val="00234F3C"/>
    <w:rsid w:val="00236C4B"/>
    <w:rsid w:val="002401A4"/>
    <w:rsid w:val="002433A7"/>
    <w:rsid w:val="00246830"/>
    <w:rsid w:val="002469DD"/>
    <w:rsid w:val="002530BA"/>
    <w:rsid w:val="00255255"/>
    <w:rsid w:val="00265890"/>
    <w:rsid w:val="00267489"/>
    <w:rsid w:val="00273F90"/>
    <w:rsid w:val="0027536F"/>
    <w:rsid w:val="002772E5"/>
    <w:rsid w:val="002803A8"/>
    <w:rsid w:val="00280B0A"/>
    <w:rsid w:val="002828C6"/>
    <w:rsid w:val="00285DB5"/>
    <w:rsid w:val="002865F7"/>
    <w:rsid w:val="00287CB4"/>
    <w:rsid w:val="00295A92"/>
    <w:rsid w:val="00297D32"/>
    <w:rsid w:val="002A267D"/>
    <w:rsid w:val="002A2D8C"/>
    <w:rsid w:val="002A6E78"/>
    <w:rsid w:val="002B2A8A"/>
    <w:rsid w:val="002B6A2F"/>
    <w:rsid w:val="002B7089"/>
    <w:rsid w:val="002B7395"/>
    <w:rsid w:val="002C1174"/>
    <w:rsid w:val="002E317F"/>
    <w:rsid w:val="0030598E"/>
    <w:rsid w:val="003076FF"/>
    <w:rsid w:val="00312157"/>
    <w:rsid w:val="00313C05"/>
    <w:rsid w:val="0031490E"/>
    <w:rsid w:val="00334348"/>
    <w:rsid w:val="00334821"/>
    <w:rsid w:val="003362CD"/>
    <w:rsid w:val="00336A0E"/>
    <w:rsid w:val="003377B3"/>
    <w:rsid w:val="003410BC"/>
    <w:rsid w:val="00350024"/>
    <w:rsid w:val="003544A2"/>
    <w:rsid w:val="0035665C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F7A"/>
    <w:rsid w:val="003B0646"/>
    <w:rsid w:val="003B4EA1"/>
    <w:rsid w:val="003B7B16"/>
    <w:rsid w:val="003C52E0"/>
    <w:rsid w:val="003D146F"/>
    <w:rsid w:val="003D7954"/>
    <w:rsid w:val="003E15F3"/>
    <w:rsid w:val="00401248"/>
    <w:rsid w:val="004061D4"/>
    <w:rsid w:val="004142AB"/>
    <w:rsid w:val="004147A5"/>
    <w:rsid w:val="00416416"/>
    <w:rsid w:val="00416627"/>
    <w:rsid w:val="004227EB"/>
    <w:rsid w:val="0043295F"/>
    <w:rsid w:val="00433033"/>
    <w:rsid w:val="004342F4"/>
    <w:rsid w:val="004349C3"/>
    <w:rsid w:val="004372ED"/>
    <w:rsid w:val="0044047A"/>
    <w:rsid w:val="00450942"/>
    <w:rsid w:val="004569BF"/>
    <w:rsid w:val="00460EC6"/>
    <w:rsid w:val="00463580"/>
    <w:rsid w:val="0046369A"/>
    <w:rsid w:val="004703BA"/>
    <w:rsid w:val="00474754"/>
    <w:rsid w:val="00481D41"/>
    <w:rsid w:val="004824C4"/>
    <w:rsid w:val="00484553"/>
    <w:rsid w:val="00493F8D"/>
    <w:rsid w:val="00495D96"/>
    <w:rsid w:val="004A039C"/>
    <w:rsid w:val="004A0723"/>
    <w:rsid w:val="004A5C02"/>
    <w:rsid w:val="004B616D"/>
    <w:rsid w:val="004C36FB"/>
    <w:rsid w:val="004D3E1D"/>
    <w:rsid w:val="004D6C2C"/>
    <w:rsid w:val="004E147F"/>
    <w:rsid w:val="004E3998"/>
    <w:rsid w:val="004E44F6"/>
    <w:rsid w:val="004F5D28"/>
    <w:rsid w:val="0050366B"/>
    <w:rsid w:val="00503C9E"/>
    <w:rsid w:val="005074AE"/>
    <w:rsid w:val="00512D7F"/>
    <w:rsid w:val="00520C00"/>
    <w:rsid w:val="005233B4"/>
    <w:rsid w:val="00524DB8"/>
    <w:rsid w:val="00562BC8"/>
    <w:rsid w:val="00570DC7"/>
    <w:rsid w:val="005772E9"/>
    <w:rsid w:val="0057732D"/>
    <w:rsid w:val="00580DB1"/>
    <w:rsid w:val="005855A9"/>
    <w:rsid w:val="00587435"/>
    <w:rsid w:val="00590AD3"/>
    <w:rsid w:val="00595F39"/>
    <w:rsid w:val="005A0498"/>
    <w:rsid w:val="005A4C87"/>
    <w:rsid w:val="005B0AEB"/>
    <w:rsid w:val="005C0F42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65A"/>
    <w:rsid w:val="00654211"/>
    <w:rsid w:val="00665049"/>
    <w:rsid w:val="00666172"/>
    <w:rsid w:val="006703C4"/>
    <w:rsid w:val="0067132E"/>
    <w:rsid w:val="00671615"/>
    <w:rsid w:val="00672CB2"/>
    <w:rsid w:val="00674375"/>
    <w:rsid w:val="00685E0C"/>
    <w:rsid w:val="00686904"/>
    <w:rsid w:val="00687498"/>
    <w:rsid w:val="00695732"/>
    <w:rsid w:val="006A0D28"/>
    <w:rsid w:val="006A4541"/>
    <w:rsid w:val="006A59EA"/>
    <w:rsid w:val="006A72BA"/>
    <w:rsid w:val="006B1403"/>
    <w:rsid w:val="006C439D"/>
    <w:rsid w:val="006C77D0"/>
    <w:rsid w:val="006C7F35"/>
    <w:rsid w:val="006D0C17"/>
    <w:rsid w:val="006D35AA"/>
    <w:rsid w:val="006D3D34"/>
    <w:rsid w:val="006E1457"/>
    <w:rsid w:val="006E1A7C"/>
    <w:rsid w:val="006E36B7"/>
    <w:rsid w:val="006E4FD2"/>
    <w:rsid w:val="006E58FB"/>
    <w:rsid w:val="006F3FDE"/>
    <w:rsid w:val="00703917"/>
    <w:rsid w:val="007049D0"/>
    <w:rsid w:val="007115B1"/>
    <w:rsid w:val="00714A4F"/>
    <w:rsid w:val="0072288D"/>
    <w:rsid w:val="007325DA"/>
    <w:rsid w:val="00732B56"/>
    <w:rsid w:val="007355D8"/>
    <w:rsid w:val="00735606"/>
    <w:rsid w:val="007405CE"/>
    <w:rsid w:val="00742708"/>
    <w:rsid w:val="00746DBF"/>
    <w:rsid w:val="00746F13"/>
    <w:rsid w:val="00747AF2"/>
    <w:rsid w:val="00747F8D"/>
    <w:rsid w:val="007569C6"/>
    <w:rsid w:val="00756ACB"/>
    <w:rsid w:val="007623CA"/>
    <w:rsid w:val="007663B1"/>
    <w:rsid w:val="00771480"/>
    <w:rsid w:val="007742CD"/>
    <w:rsid w:val="0077654F"/>
    <w:rsid w:val="00780EFF"/>
    <w:rsid w:val="00781801"/>
    <w:rsid w:val="00782229"/>
    <w:rsid w:val="007834EA"/>
    <w:rsid w:val="00794EC3"/>
    <w:rsid w:val="007A4FDE"/>
    <w:rsid w:val="007A5F63"/>
    <w:rsid w:val="007A6AD4"/>
    <w:rsid w:val="007B3AD1"/>
    <w:rsid w:val="007C5D93"/>
    <w:rsid w:val="007D56A3"/>
    <w:rsid w:val="007D6CCB"/>
    <w:rsid w:val="007E33CA"/>
    <w:rsid w:val="007E7010"/>
    <w:rsid w:val="007F2518"/>
    <w:rsid w:val="007F2C5A"/>
    <w:rsid w:val="007F4733"/>
    <w:rsid w:val="007F5B56"/>
    <w:rsid w:val="007F6BFF"/>
    <w:rsid w:val="007F71B7"/>
    <w:rsid w:val="00801791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0E17"/>
    <w:rsid w:val="00853AA2"/>
    <w:rsid w:val="0085482F"/>
    <w:rsid w:val="008568C9"/>
    <w:rsid w:val="00866C31"/>
    <w:rsid w:val="00871DFB"/>
    <w:rsid w:val="00872459"/>
    <w:rsid w:val="00883454"/>
    <w:rsid w:val="00883B6D"/>
    <w:rsid w:val="00891155"/>
    <w:rsid w:val="008941EC"/>
    <w:rsid w:val="008A263D"/>
    <w:rsid w:val="008A4F08"/>
    <w:rsid w:val="008A6A46"/>
    <w:rsid w:val="008B0FCB"/>
    <w:rsid w:val="008C0970"/>
    <w:rsid w:val="008C2607"/>
    <w:rsid w:val="008C32A4"/>
    <w:rsid w:val="008C6C88"/>
    <w:rsid w:val="008D0D11"/>
    <w:rsid w:val="008D12B4"/>
    <w:rsid w:val="008D67AF"/>
    <w:rsid w:val="008D6992"/>
    <w:rsid w:val="008E37E1"/>
    <w:rsid w:val="008F433F"/>
    <w:rsid w:val="009012CE"/>
    <w:rsid w:val="00902BF3"/>
    <w:rsid w:val="00902E0B"/>
    <w:rsid w:val="00903EDD"/>
    <w:rsid w:val="00910EE6"/>
    <w:rsid w:val="00912790"/>
    <w:rsid w:val="009167ED"/>
    <w:rsid w:val="00916F8F"/>
    <w:rsid w:val="009201BE"/>
    <w:rsid w:val="009216DA"/>
    <w:rsid w:val="009228F4"/>
    <w:rsid w:val="00927C3A"/>
    <w:rsid w:val="0093557E"/>
    <w:rsid w:val="00937CC6"/>
    <w:rsid w:val="00942BDE"/>
    <w:rsid w:val="00943508"/>
    <w:rsid w:val="009442D5"/>
    <w:rsid w:val="00946821"/>
    <w:rsid w:val="00946C8A"/>
    <w:rsid w:val="00954A40"/>
    <w:rsid w:val="00956ABC"/>
    <w:rsid w:val="00962602"/>
    <w:rsid w:val="009775FD"/>
    <w:rsid w:val="00987BCA"/>
    <w:rsid w:val="009A1BED"/>
    <w:rsid w:val="009A1EE6"/>
    <w:rsid w:val="009A7AD0"/>
    <w:rsid w:val="009B009F"/>
    <w:rsid w:val="009B38DB"/>
    <w:rsid w:val="009B3A8D"/>
    <w:rsid w:val="009B7BE9"/>
    <w:rsid w:val="009C0457"/>
    <w:rsid w:val="009C6E6E"/>
    <w:rsid w:val="009D2ACD"/>
    <w:rsid w:val="009D4976"/>
    <w:rsid w:val="009E490E"/>
    <w:rsid w:val="009E52AE"/>
    <w:rsid w:val="009E6BF0"/>
    <w:rsid w:val="009F222E"/>
    <w:rsid w:val="00A059B0"/>
    <w:rsid w:val="00A121B3"/>
    <w:rsid w:val="00A12B65"/>
    <w:rsid w:val="00A12E7A"/>
    <w:rsid w:val="00A158E8"/>
    <w:rsid w:val="00A20683"/>
    <w:rsid w:val="00A21B1C"/>
    <w:rsid w:val="00A23CAE"/>
    <w:rsid w:val="00A26B22"/>
    <w:rsid w:val="00A272E1"/>
    <w:rsid w:val="00A279F4"/>
    <w:rsid w:val="00A347D6"/>
    <w:rsid w:val="00A41389"/>
    <w:rsid w:val="00A51154"/>
    <w:rsid w:val="00A5183C"/>
    <w:rsid w:val="00A55C9D"/>
    <w:rsid w:val="00A56A3E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514C"/>
    <w:rsid w:val="00AC6376"/>
    <w:rsid w:val="00AD047F"/>
    <w:rsid w:val="00AD4BFD"/>
    <w:rsid w:val="00AD7185"/>
    <w:rsid w:val="00AD76B1"/>
    <w:rsid w:val="00AD7778"/>
    <w:rsid w:val="00AE0053"/>
    <w:rsid w:val="00AE01F4"/>
    <w:rsid w:val="00AE3327"/>
    <w:rsid w:val="00AE6AF1"/>
    <w:rsid w:val="00AF37A8"/>
    <w:rsid w:val="00AF3E04"/>
    <w:rsid w:val="00B00839"/>
    <w:rsid w:val="00B02BA2"/>
    <w:rsid w:val="00B06608"/>
    <w:rsid w:val="00B1586E"/>
    <w:rsid w:val="00B24EC1"/>
    <w:rsid w:val="00B3136E"/>
    <w:rsid w:val="00B31B25"/>
    <w:rsid w:val="00B35AFC"/>
    <w:rsid w:val="00B35BDA"/>
    <w:rsid w:val="00B52006"/>
    <w:rsid w:val="00B62B45"/>
    <w:rsid w:val="00B63A6C"/>
    <w:rsid w:val="00B70B9E"/>
    <w:rsid w:val="00B74B60"/>
    <w:rsid w:val="00B75A8A"/>
    <w:rsid w:val="00B76718"/>
    <w:rsid w:val="00B7782A"/>
    <w:rsid w:val="00B8084F"/>
    <w:rsid w:val="00B81AA9"/>
    <w:rsid w:val="00B95009"/>
    <w:rsid w:val="00BA3183"/>
    <w:rsid w:val="00BA4951"/>
    <w:rsid w:val="00BA675C"/>
    <w:rsid w:val="00BB2CF1"/>
    <w:rsid w:val="00BB31D6"/>
    <w:rsid w:val="00BC4B4C"/>
    <w:rsid w:val="00BD336B"/>
    <w:rsid w:val="00BD442E"/>
    <w:rsid w:val="00BD7103"/>
    <w:rsid w:val="00BD7471"/>
    <w:rsid w:val="00BE1CA1"/>
    <w:rsid w:val="00BE4117"/>
    <w:rsid w:val="00BE4F80"/>
    <w:rsid w:val="00BF4BA8"/>
    <w:rsid w:val="00BF5A19"/>
    <w:rsid w:val="00C00C9C"/>
    <w:rsid w:val="00C0556D"/>
    <w:rsid w:val="00C155DA"/>
    <w:rsid w:val="00C15D87"/>
    <w:rsid w:val="00C17D70"/>
    <w:rsid w:val="00C22176"/>
    <w:rsid w:val="00C25D8D"/>
    <w:rsid w:val="00C261EE"/>
    <w:rsid w:val="00C26E0A"/>
    <w:rsid w:val="00C32A40"/>
    <w:rsid w:val="00C35BCB"/>
    <w:rsid w:val="00C377C2"/>
    <w:rsid w:val="00C4481A"/>
    <w:rsid w:val="00C4735E"/>
    <w:rsid w:val="00C50F26"/>
    <w:rsid w:val="00C54F3C"/>
    <w:rsid w:val="00C6009C"/>
    <w:rsid w:val="00C65B54"/>
    <w:rsid w:val="00C6624F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1F5A"/>
    <w:rsid w:val="00CC56A4"/>
    <w:rsid w:val="00CD259B"/>
    <w:rsid w:val="00CD634D"/>
    <w:rsid w:val="00CD6AF6"/>
    <w:rsid w:val="00CE05B2"/>
    <w:rsid w:val="00CE2E7C"/>
    <w:rsid w:val="00CE4E64"/>
    <w:rsid w:val="00CE50EA"/>
    <w:rsid w:val="00CF21ED"/>
    <w:rsid w:val="00CF285B"/>
    <w:rsid w:val="00D06D9E"/>
    <w:rsid w:val="00D12401"/>
    <w:rsid w:val="00D17ADD"/>
    <w:rsid w:val="00D21A84"/>
    <w:rsid w:val="00D30B84"/>
    <w:rsid w:val="00D31032"/>
    <w:rsid w:val="00D453C1"/>
    <w:rsid w:val="00D47B06"/>
    <w:rsid w:val="00D5211E"/>
    <w:rsid w:val="00D618EE"/>
    <w:rsid w:val="00D623B5"/>
    <w:rsid w:val="00D84C7D"/>
    <w:rsid w:val="00D87155"/>
    <w:rsid w:val="00DB05B3"/>
    <w:rsid w:val="00DB242D"/>
    <w:rsid w:val="00DB35FB"/>
    <w:rsid w:val="00DB38D7"/>
    <w:rsid w:val="00DD53CD"/>
    <w:rsid w:val="00DE124B"/>
    <w:rsid w:val="00DE731E"/>
    <w:rsid w:val="00DF0660"/>
    <w:rsid w:val="00DF0B5A"/>
    <w:rsid w:val="00DF1966"/>
    <w:rsid w:val="00E00EBE"/>
    <w:rsid w:val="00E11128"/>
    <w:rsid w:val="00E11C93"/>
    <w:rsid w:val="00E30078"/>
    <w:rsid w:val="00E3021C"/>
    <w:rsid w:val="00E43484"/>
    <w:rsid w:val="00E43916"/>
    <w:rsid w:val="00E53777"/>
    <w:rsid w:val="00E62C9C"/>
    <w:rsid w:val="00E654E5"/>
    <w:rsid w:val="00E817FA"/>
    <w:rsid w:val="00E82704"/>
    <w:rsid w:val="00E85413"/>
    <w:rsid w:val="00E8792E"/>
    <w:rsid w:val="00E9444B"/>
    <w:rsid w:val="00EA4D5D"/>
    <w:rsid w:val="00EB58AF"/>
    <w:rsid w:val="00EC27EE"/>
    <w:rsid w:val="00EC38BE"/>
    <w:rsid w:val="00EC4FBE"/>
    <w:rsid w:val="00ED3085"/>
    <w:rsid w:val="00ED5A11"/>
    <w:rsid w:val="00EE2D7F"/>
    <w:rsid w:val="00F00775"/>
    <w:rsid w:val="00F00B06"/>
    <w:rsid w:val="00F018ED"/>
    <w:rsid w:val="00F05F23"/>
    <w:rsid w:val="00F1320D"/>
    <w:rsid w:val="00F1784C"/>
    <w:rsid w:val="00F2317C"/>
    <w:rsid w:val="00F3042A"/>
    <w:rsid w:val="00F311C0"/>
    <w:rsid w:val="00F31BF0"/>
    <w:rsid w:val="00F351D1"/>
    <w:rsid w:val="00F53105"/>
    <w:rsid w:val="00F668A6"/>
    <w:rsid w:val="00F711C4"/>
    <w:rsid w:val="00F740BE"/>
    <w:rsid w:val="00F84F7F"/>
    <w:rsid w:val="00F9070A"/>
    <w:rsid w:val="00F97C56"/>
    <w:rsid w:val="00FA14BD"/>
    <w:rsid w:val="00FA2969"/>
    <w:rsid w:val="00FA3F32"/>
    <w:rsid w:val="00FA6C38"/>
    <w:rsid w:val="00FB1E05"/>
    <w:rsid w:val="00FC278A"/>
    <w:rsid w:val="00FC5B88"/>
    <w:rsid w:val="00FD222E"/>
    <w:rsid w:val="00FE316B"/>
    <w:rsid w:val="00FE468A"/>
    <w:rsid w:val="00FE63AD"/>
    <w:rsid w:val="00FE7FB2"/>
    <w:rsid w:val="00FF0763"/>
    <w:rsid w:val="00FF16CF"/>
    <w:rsid w:val="00FF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ntonopoulou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47DCF-A2F8-4F6B-A0FE-1224A354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544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3478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oantonopoulou</cp:lastModifiedBy>
  <cp:revision>11</cp:revision>
  <cp:lastPrinted>2022-07-21T11:56:00Z</cp:lastPrinted>
  <dcterms:created xsi:type="dcterms:W3CDTF">2022-07-21T10:51:00Z</dcterms:created>
  <dcterms:modified xsi:type="dcterms:W3CDTF">2022-07-21T11:59:00Z</dcterms:modified>
</cp:coreProperties>
</file>